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3C63" w14:textId="643080A2" w:rsidR="00481567" w:rsidRPr="00E0513B" w:rsidRDefault="00481567" w:rsidP="00481567">
      <w:pPr>
        <w:tabs>
          <w:tab w:val="right" w:pos="9800"/>
        </w:tabs>
        <w:spacing w:after="60"/>
        <w:ind w:left="1985" w:hanging="1985"/>
        <w:rPr>
          <w:rFonts w:ascii="Arial" w:hAnsi="Arial" w:cs="Arial"/>
          <w:b/>
        </w:rPr>
      </w:pPr>
      <w:r w:rsidRPr="009C6275">
        <w:rPr>
          <w:rFonts w:ascii="Arial" w:hAnsi="Arial" w:cs="Arial"/>
          <w:b/>
        </w:rPr>
        <w:t>3GPP TSG-RAN WG3#12</w:t>
      </w:r>
      <w:r w:rsidR="00E94F21">
        <w:rPr>
          <w:rFonts w:ascii="Arial" w:hAnsi="Arial" w:cs="Arial"/>
          <w:b/>
        </w:rPr>
        <w:t>7</w:t>
      </w:r>
      <w:r w:rsidRPr="00E0513B">
        <w:rPr>
          <w:rFonts w:ascii="Arial" w:hAnsi="Arial" w:cs="Arial"/>
          <w:b/>
        </w:rPr>
        <w:tab/>
      </w:r>
      <w:r w:rsidR="004F2D26" w:rsidRPr="004F2D26">
        <w:rPr>
          <w:rFonts w:ascii="Arial" w:hAnsi="Arial" w:cs="Arial"/>
          <w:b/>
        </w:rPr>
        <w:t>R3-25046</w:t>
      </w:r>
      <w:r w:rsidR="004F2D26">
        <w:rPr>
          <w:rFonts w:ascii="Arial" w:hAnsi="Arial" w:cs="Arial"/>
          <w:b/>
        </w:rPr>
        <w:t>4</w:t>
      </w:r>
    </w:p>
    <w:p w14:paraId="086B730A" w14:textId="0EC8F2D0" w:rsidR="00481567" w:rsidRPr="009C6275" w:rsidRDefault="00E94F21" w:rsidP="00481567">
      <w:pPr>
        <w:pBdr>
          <w:bottom w:val="single" w:sz="12" w:space="1" w:color="auto"/>
        </w:pBdr>
        <w:rPr>
          <w:rFonts w:ascii="Arial" w:hAnsi="Arial" w:cs="Arial"/>
          <w:b/>
        </w:rPr>
      </w:pPr>
      <w:r>
        <w:rPr>
          <w:rFonts w:ascii="Arial" w:hAnsi="Arial" w:cs="Arial"/>
          <w:b/>
        </w:rPr>
        <w:t>Athens</w:t>
      </w:r>
      <w:r w:rsidR="00247AAD" w:rsidRPr="00247AAD">
        <w:rPr>
          <w:rFonts w:ascii="Arial" w:hAnsi="Arial" w:cs="Arial"/>
          <w:b/>
        </w:rPr>
        <w:t>,</w:t>
      </w:r>
      <w:r w:rsidR="005A3792">
        <w:rPr>
          <w:rFonts w:ascii="Arial" w:hAnsi="Arial" w:cs="Arial"/>
          <w:b/>
        </w:rPr>
        <w:t xml:space="preserve"> </w:t>
      </w:r>
      <w:r>
        <w:rPr>
          <w:rFonts w:ascii="Arial" w:hAnsi="Arial" w:cs="Arial"/>
          <w:b/>
        </w:rPr>
        <w:t>GR</w:t>
      </w:r>
      <w:r w:rsidR="005A3792">
        <w:rPr>
          <w:rFonts w:ascii="Arial" w:hAnsi="Arial" w:cs="Arial"/>
          <w:b/>
        </w:rPr>
        <w:t>,</w:t>
      </w:r>
      <w:r w:rsidR="00247AAD" w:rsidRPr="00247AAD">
        <w:rPr>
          <w:rFonts w:ascii="Arial" w:hAnsi="Arial" w:cs="Arial"/>
          <w:b/>
        </w:rPr>
        <w:t xml:space="preserve"> </w:t>
      </w:r>
      <w:r w:rsidR="00956FE6">
        <w:rPr>
          <w:rFonts w:ascii="Arial" w:hAnsi="Arial" w:cs="Arial"/>
          <w:b/>
        </w:rPr>
        <w:t>1</w:t>
      </w:r>
      <w:r>
        <w:rPr>
          <w:rFonts w:ascii="Arial" w:hAnsi="Arial" w:cs="Arial"/>
          <w:b/>
        </w:rPr>
        <w:t>7</w:t>
      </w:r>
      <w:r w:rsidR="00247AAD" w:rsidRPr="00247AAD">
        <w:rPr>
          <w:rFonts w:ascii="Arial" w:hAnsi="Arial" w:cs="Arial"/>
          <w:b/>
        </w:rPr>
        <w:t>-</w:t>
      </w:r>
      <w:r w:rsidR="00956FE6">
        <w:rPr>
          <w:rFonts w:ascii="Arial" w:hAnsi="Arial" w:cs="Arial"/>
          <w:b/>
        </w:rPr>
        <w:t>2</w:t>
      </w:r>
      <w:r>
        <w:rPr>
          <w:rFonts w:ascii="Arial" w:hAnsi="Arial" w:cs="Arial"/>
          <w:b/>
        </w:rPr>
        <w:t>1</w:t>
      </w:r>
      <w:r w:rsidR="00247AAD" w:rsidRPr="00247AAD">
        <w:rPr>
          <w:rFonts w:ascii="Arial" w:hAnsi="Arial" w:cs="Arial"/>
          <w:b/>
        </w:rPr>
        <w:t xml:space="preserve"> </w:t>
      </w:r>
      <w:r>
        <w:rPr>
          <w:rFonts w:ascii="Arial" w:hAnsi="Arial" w:cs="Arial"/>
          <w:b/>
        </w:rPr>
        <w:t>February</w:t>
      </w:r>
      <w:r w:rsidR="00247AAD" w:rsidRPr="00247AAD">
        <w:rPr>
          <w:rFonts w:ascii="Arial" w:hAnsi="Arial" w:cs="Arial"/>
          <w:b/>
        </w:rPr>
        <w:t xml:space="preserve"> 202</w:t>
      </w:r>
      <w:bookmarkStart w:id="0" w:name="_Hlk165472648"/>
      <w:r>
        <w:rPr>
          <w:rFonts w:ascii="Arial" w:hAnsi="Arial" w:cs="Arial"/>
          <w:b/>
        </w:rPr>
        <w:t>5</w:t>
      </w:r>
    </w:p>
    <w:bookmarkEnd w:id="0"/>
    <w:p w14:paraId="1D290EA4" w14:textId="77777777" w:rsidR="00481567" w:rsidRPr="00EB3FC0" w:rsidRDefault="00481567" w:rsidP="00481567">
      <w:pPr>
        <w:spacing w:after="60"/>
        <w:ind w:left="1985" w:hanging="1985"/>
        <w:rPr>
          <w:rFonts w:ascii="Arial" w:hAnsi="Arial" w:cs="Arial"/>
          <w:b/>
          <w:lang w:val="en-US"/>
        </w:rPr>
      </w:pPr>
    </w:p>
    <w:p w14:paraId="7DC7B070" w14:textId="77777777" w:rsidR="00205BF4" w:rsidRPr="00EB3FC0" w:rsidRDefault="00205BF4">
      <w:pPr>
        <w:spacing w:after="60"/>
        <w:ind w:left="1985" w:hanging="1985"/>
        <w:rPr>
          <w:rFonts w:ascii="Arial" w:hAnsi="Arial" w:cs="Arial"/>
          <w:b/>
          <w:lang w:val="en-US"/>
        </w:rPr>
      </w:pPr>
    </w:p>
    <w:p w14:paraId="4894A71B" w14:textId="35A7F590"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B67B86">
        <w:rPr>
          <w:rFonts w:ascii="Arial" w:hAnsi="Arial" w:cs="Arial"/>
          <w:b/>
        </w:rPr>
        <w:t xml:space="preserve">[Draft] </w:t>
      </w:r>
      <w:r w:rsidR="007B5625">
        <w:rPr>
          <w:rFonts w:ascii="Arial" w:hAnsi="Arial" w:cs="Arial"/>
          <w:b/>
        </w:rPr>
        <w:t xml:space="preserve">LS on </w:t>
      </w:r>
      <w:r w:rsidR="0007551E">
        <w:rPr>
          <w:rFonts w:ascii="Arial" w:hAnsi="Arial" w:cs="Arial"/>
          <w:b/>
        </w:rPr>
        <w:t>Continuous MDT</w:t>
      </w:r>
    </w:p>
    <w:p w14:paraId="4893931B" w14:textId="19B28C4E"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sidR="003240F2">
        <w:rPr>
          <w:rFonts w:ascii="Arial" w:hAnsi="Arial" w:cs="Arial"/>
          <w:b/>
          <w:bCs/>
          <w:lang w:eastAsia="zh-CN"/>
        </w:rPr>
        <w:t>9</w:t>
      </w:r>
    </w:p>
    <w:p w14:paraId="607F3EA2" w14:textId="0B8E520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proofErr w:type="spellStart"/>
      <w:r w:rsidR="00A17017" w:rsidRPr="00A17017">
        <w:rPr>
          <w:rFonts w:ascii="Arial" w:hAnsi="Arial" w:cs="Arial"/>
          <w:b/>
          <w:bCs/>
        </w:rPr>
        <w:t>NR_AIML_NGRAN_enh</w:t>
      </w:r>
      <w:proofErr w:type="spellEnd"/>
      <w:r w:rsidR="00A17017" w:rsidRPr="00A17017">
        <w:rPr>
          <w:rFonts w:ascii="Arial" w:hAnsi="Arial" w:cs="Arial"/>
          <w:b/>
          <w:bCs/>
        </w:rPr>
        <w:t>-Core</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43B2EE04"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EB3FC0">
        <w:rPr>
          <w:rFonts w:ascii="Arial" w:hAnsi="Arial" w:cs="Arial"/>
          <w:b/>
          <w:bCs/>
          <w:lang w:val="en-US" w:eastAsia="zh-CN"/>
        </w:rPr>
        <w:t>SA5</w:t>
      </w:r>
      <w:r w:rsidR="007276EF">
        <w:rPr>
          <w:rFonts w:ascii="Arial" w:hAnsi="Arial" w:cs="Arial"/>
          <w:b/>
          <w:bCs/>
          <w:lang w:val="en-US" w:eastAsia="zh-CN"/>
        </w:rPr>
        <w:t xml:space="preserve"> </w:t>
      </w:r>
    </w:p>
    <w:p w14:paraId="405B5A4B" w14:textId="36B5B613"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70AA92C5" w:rsidR="00345AC4" w:rsidRDefault="00A87C5F">
      <w:pPr>
        <w:pStyle w:val="Title"/>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B1A8F7C" w14:textId="77777777" w:rsidR="00C80923" w:rsidRDefault="00C80923">
      <w:pPr>
        <w:rPr>
          <w:rFonts w:ascii="Arial" w:hAnsi="Arial" w:cs="Arial"/>
          <w:lang w:eastAsia="zh-CN"/>
        </w:rPr>
      </w:pPr>
    </w:p>
    <w:p w14:paraId="7098A3AA" w14:textId="640D4BEF" w:rsidR="00237E34" w:rsidRDefault="00A2537A">
      <w:pPr>
        <w:rPr>
          <w:rFonts w:ascii="Arial" w:hAnsi="Arial" w:cs="Arial"/>
          <w:lang w:eastAsia="zh-CN"/>
        </w:rPr>
      </w:pPr>
      <w:r>
        <w:rPr>
          <w:rFonts w:ascii="Arial" w:hAnsi="Arial" w:cs="Arial"/>
          <w:lang w:eastAsia="zh-CN"/>
        </w:rPr>
        <w:t xml:space="preserve">In </w:t>
      </w:r>
      <w:r w:rsidR="00297F13">
        <w:rPr>
          <w:rFonts w:ascii="Arial" w:hAnsi="Arial" w:cs="Arial"/>
          <w:lang w:eastAsia="zh-CN"/>
        </w:rPr>
        <w:t>the</w:t>
      </w:r>
      <w:r w:rsidR="00AB6D12">
        <w:rPr>
          <w:rFonts w:ascii="Arial" w:hAnsi="Arial" w:cs="Arial"/>
          <w:lang w:eastAsia="zh-CN"/>
        </w:rPr>
        <w:t xml:space="preserve"> </w:t>
      </w:r>
      <w:r w:rsidR="000259F3" w:rsidRPr="000259F3">
        <w:rPr>
          <w:rFonts w:ascii="Arial" w:hAnsi="Arial" w:cs="Arial"/>
          <w:lang w:eastAsia="zh-CN"/>
        </w:rPr>
        <w:t>S5-244658</w:t>
      </w:r>
      <w:r w:rsidR="000259F3">
        <w:rPr>
          <w:rFonts w:ascii="Arial" w:hAnsi="Arial" w:cs="Arial"/>
          <w:lang w:eastAsia="zh-CN"/>
        </w:rPr>
        <w:t xml:space="preserve"> LS sent to RAN3</w:t>
      </w:r>
      <w:r w:rsidR="00EA1C35">
        <w:rPr>
          <w:rFonts w:ascii="Arial" w:hAnsi="Arial" w:cs="Arial"/>
          <w:lang w:eastAsia="zh-CN"/>
        </w:rPr>
        <w:t>,</w:t>
      </w:r>
      <w:r w:rsidR="000259F3" w:rsidRPr="000259F3">
        <w:rPr>
          <w:rFonts w:ascii="Arial" w:hAnsi="Arial" w:cs="Arial"/>
          <w:lang w:eastAsia="zh-CN"/>
        </w:rPr>
        <w:t xml:space="preserve"> </w:t>
      </w:r>
      <w:r w:rsidR="00AB6D12">
        <w:rPr>
          <w:rFonts w:ascii="Arial" w:hAnsi="Arial" w:cs="Arial"/>
          <w:lang w:eastAsia="zh-CN"/>
        </w:rPr>
        <w:t>SA5 mentioned the following:</w:t>
      </w:r>
    </w:p>
    <w:p w14:paraId="74A3F358" w14:textId="77777777" w:rsidR="00273F2C" w:rsidRDefault="00273F2C">
      <w:pPr>
        <w:rPr>
          <w:rFonts w:ascii="Arial" w:hAnsi="Arial" w:cs="Arial"/>
          <w:lang w:eastAsia="zh-CN"/>
        </w:rPr>
      </w:pPr>
    </w:p>
    <w:p w14:paraId="4D9C2802" w14:textId="0B4AC02C" w:rsidR="00AC5DE6" w:rsidRDefault="0084543F">
      <w:pPr>
        <w:rPr>
          <w:rFonts w:ascii="Arial" w:hAnsi="Arial" w:cs="Arial"/>
          <w:i/>
          <w:iCs/>
          <w:lang w:eastAsia="zh-CN"/>
        </w:rPr>
      </w:pPr>
      <w:r>
        <w:rPr>
          <w:rFonts w:ascii="Arial" w:hAnsi="Arial" w:cs="Arial"/>
          <w:i/>
          <w:iCs/>
          <w:lang w:eastAsia="zh-CN"/>
        </w:rPr>
        <w:t>“</w:t>
      </w:r>
      <w:r w:rsidR="00AA6695" w:rsidRPr="00AA6695">
        <w:rPr>
          <w:rFonts w:ascii="Arial" w:hAnsi="Arial" w:cs="Arial"/>
          <w:i/>
          <w:iCs/>
          <w:lang w:eastAsia="zh-CN"/>
        </w:rPr>
        <w:t>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w:t>
      </w:r>
      <w:r>
        <w:rPr>
          <w:rFonts w:ascii="Arial" w:hAnsi="Arial" w:cs="Arial"/>
          <w:i/>
          <w:iCs/>
          <w:lang w:eastAsia="zh-CN"/>
        </w:rPr>
        <w:t>”</w:t>
      </w:r>
    </w:p>
    <w:p w14:paraId="1A2D59DC" w14:textId="77777777" w:rsidR="003518AB" w:rsidRDefault="003518AB" w:rsidP="00720357">
      <w:pPr>
        <w:rPr>
          <w:rFonts w:ascii="Arial" w:hAnsi="Arial" w:cs="Arial"/>
          <w:lang w:eastAsia="zh-CN"/>
        </w:rPr>
      </w:pPr>
    </w:p>
    <w:p w14:paraId="58146070" w14:textId="76AD00FD" w:rsidR="0001037C" w:rsidRDefault="00A61B89" w:rsidP="00541CC0">
      <w:pPr>
        <w:rPr>
          <w:rFonts w:ascii="Arial" w:hAnsi="Arial" w:cs="Arial"/>
          <w:lang w:eastAsia="zh-CN"/>
        </w:rPr>
      </w:pPr>
      <w:r>
        <w:rPr>
          <w:rFonts w:ascii="Arial" w:hAnsi="Arial" w:cs="Arial"/>
          <w:lang w:eastAsia="zh-CN"/>
        </w:rPr>
        <w:t>RAN3 is working on the following</w:t>
      </w:r>
      <w:r w:rsidR="002C7E6A" w:rsidRPr="002C7E6A">
        <w:rPr>
          <w:rFonts w:ascii="Arial" w:hAnsi="Arial" w:cs="Arial"/>
          <w:lang w:eastAsia="zh-CN"/>
        </w:rPr>
        <w:t xml:space="preserve"> objective</w:t>
      </w:r>
      <w:r>
        <w:rPr>
          <w:rFonts w:ascii="Arial" w:hAnsi="Arial" w:cs="Arial"/>
          <w:lang w:eastAsia="zh-CN"/>
        </w:rPr>
        <w:t xml:space="preserve"> as part of</w:t>
      </w:r>
      <w:r w:rsidR="002C7E6A" w:rsidRPr="002C7E6A">
        <w:rPr>
          <w:rFonts w:ascii="Arial" w:hAnsi="Arial" w:cs="Arial"/>
          <w:lang w:eastAsia="zh-CN"/>
        </w:rPr>
        <w:t xml:space="preserve"> the AI/ML for NG-RAN WI</w:t>
      </w:r>
      <w:r w:rsidR="00C63B2D">
        <w:rPr>
          <w:rFonts w:ascii="Arial" w:hAnsi="Arial" w:cs="Arial"/>
          <w:lang w:eastAsia="zh-CN"/>
        </w:rPr>
        <w:t>D (RP-</w:t>
      </w:r>
      <w:r w:rsidR="0001037C">
        <w:rPr>
          <w:rFonts w:ascii="Arial" w:hAnsi="Arial" w:cs="Arial"/>
          <w:lang w:eastAsia="zh-CN"/>
        </w:rPr>
        <w:t>242385):</w:t>
      </w:r>
    </w:p>
    <w:p w14:paraId="631E887A" w14:textId="77777777" w:rsidR="0001037C" w:rsidRDefault="0001037C" w:rsidP="00541CC0">
      <w:pPr>
        <w:rPr>
          <w:rFonts w:ascii="Arial" w:hAnsi="Arial" w:cs="Arial"/>
          <w:lang w:eastAsia="zh-CN"/>
        </w:rPr>
      </w:pPr>
    </w:p>
    <w:p w14:paraId="51CF8B94" w14:textId="77777777" w:rsidR="0001037C" w:rsidRDefault="0001037C" w:rsidP="0001037C">
      <w:pPr>
        <w:pStyle w:val="ListParagraph"/>
        <w:numPr>
          <w:ilvl w:val="1"/>
          <w:numId w:val="12"/>
        </w:numPr>
        <w:spacing w:before="120" w:after="160" w:line="280" w:lineRule="atLeast"/>
        <w:contextualSpacing/>
        <w:rPr>
          <w:rFonts w:ascii="Times New Roman" w:eastAsia="SimSun" w:hAnsi="Times New Roman"/>
        </w:rPr>
      </w:pPr>
      <w:r>
        <w:rPr>
          <w:rFonts w:ascii="Times New Roman" w:eastAsia="SimSun" w:hAnsi="Times New Roman"/>
        </w:rPr>
        <w:t>Continuous MDT collection targeting the same UE across RRC states</w:t>
      </w:r>
    </w:p>
    <w:p w14:paraId="1B5386FF" w14:textId="1449FDCF" w:rsidR="002C7E6A" w:rsidRDefault="001B49C0" w:rsidP="00541CC0">
      <w:pPr>
        <w:rPr>
          <w:rFonts w:ascii="Arial" w:hAnsi="Arial" w:cs="Arial"/>
          <w:lang w:eastAsia="zh-CN"/>
        </w:rPr>
      </w:pPr>
      <w:r>
        <w:rPr>
          <w:rFonts w:ascii="Arial" w:hAnsi="Arial" w:cs="Arial"/>
          <w:lang w:eastAsia="zh-CN"/>
        </w:rPr>
        <w:t xml:space="preserve">The objective </w:t>
      </w:r>
      <w:r w:rsidR="00D21FB1">
        <w:rPr>
          <w:rFonts w:ascii="Arial" w:hAnsi="Arial" w:cs="Arial"/>
          <w:lang w:eastAsia="zh-CN"/>
        </w:rPr>
        <w:t xml:space="preserve">covers the possibility of using Management Based MDT for collection of MDT measurements from the same UE </w:t>
      </w:r>
      <w:r w:rsidR="00B67C6C">
        <w:rPr>
          <w:rFonts w:ascii="Arial" w:hAnsi="Arial" w:cs="Arial"/>
          <w:lang w:eastAsia="zh-CN"/>
        </w:rPr>
        <w:t xml:space="preserve">while it moves </w:t>
      </w:r>
      <w:r w:rsidR="008B7F2B">
        <w:rPr>
          <w:rFonts w:ascii="Arial" w:hAnsi="Arial" w:cs="Arial"/>
          <w:lang w:eastAsia="zh-CN"/>
        </w:rPr>
        <w:t>between different NG-RAN nodes and while it changes</w:t>
      </w:r>
      <w:r w:rsidR="00B67C6C">
        <w:rPr>
          <w:rFonts w:ascii="Arial" w:hAnsi="Arial" w:cs="Arial"/>
          <w:lang w:eastAsia="zh-CN"/>
        </w:rPr>
        <w:t xml:space="preserve"> RRC states</w:t>
      </w:r>
      <w:r w:rsidR="008B7F2B">
        <w:rPr>
          <w:rFonts w:ascii="Arial" w:hAnsi="Arial" w:cs="Arial"/>
          <w:lang w:eastAsia="zh-CN"/>
        </w:rPr>
        <w:t>.</w:t>
      </w:r>
      <w:r w:rsidR="007B5ACF">
        <w:rPr>
          <w:rFonts w:ascii="Arial" w:hAnsi="Arial" w:cs="Arial"/>
          <w:lang w:eastAsia="zh-CN"/>
        </w:rPr>
        <w:t xml:space="preserve"> The latter shares similarities with what stated by SA5 in </w:t>
      </w:r>
      <w:r w:rsidR="007B5ACF" w:rsidRPr="007B5ACF">
        <w:rPr>
          <w:rFonts w:ascii="Arial" w:hAnsi="Arial" w:cs="Arial"/>
          <w:lang w:eastAsia="zh-CN"/>
        </w:rPr>
        <w:t>S5-244658</w:t>
      </w:r>
      <w:r w:rsidR="007B5ACF">
        <w:rPr>
          <w:rFonts w:ascii="Arial" w:hAnsi="Arial" w:cs="Arial"/>
          <w:lang w:eastAsia="zh-CN"/>
        </w:rPr>
        <w:t>.</w:t>
      </w:r>
    </w:p>
    <w:p w14:paraId="740BEF0E" w14:textId="77777777" w:rsidR="002C7E6A" w:rsidRDefault="002C7E6A" w:rsidP="00541CC0">
      <w:pPr>
        <w:rPr>
          <w:rFonts w:ascii="Arial" w:hAnsi="Arial" w:cs="Arial"/>
          <w:lang w:eastAsia="zh-CN"/>
        </w:rPr>
      </w:pPr>
    </w:p>
    <w:p w14:paraId="66EE69AD" w14:textId="2E92F289" w:rsidR="009F5833" w:rsidRDefault="000A46C4" w:rsidP="00541CC0">
      <w:pPr>
        <w:rPr>
          <w:rFonts w:ascii="Arial" w:hAnsi="Arial" w:cs="Arial"/>
          <w:lang w:eastAsia="zh-CN"/>
        </w:rPr>
      </w:pPr>
      <w:r>
        <w:rPr>
          <w:rFonts w:ascii="Arial" w:hAnsi="Arial" w:cs="Arial"/>
          <w:lang w:eastAsia="zh-CN"/>
        </w:rPr>
        <w:t>To fulfil the objective above RAN3 has identified two problem statements that need to be resolved:</w:t>
      </w:r>
    </w:p>
    <w:p w14:paraId="01E7F26B" w14:textId="77777777" w:rsidR="000A46C4" w:rsidRDefault="000A46C4" w:rsidP="00541CC0">
      <w:pPr>
        <w:rPr>
          <w:rFonts w:ascii="Arial" w:hAnsi="Arial" w:cs="Arial"/>
          <w:lang w:eastAsia="zh-CN"/>
        </w:rPr>
      </w:pPr>
    </w:p>
    <w:p w14:paraId="02C7E521" w14:textId="20FFA09D" w:rsidR="000A46C4" w:rsidRDefault="000A46C4" w:rsidP="000A46C4">
      <w:pPr>
        <w:rPr>
          <w:rFonts w:ascii="Arial" w:hAnsi="Arial" w:cs="Arial"/>
          <w:lang w:val="en-US" w:eastAsia="zh-CN"/>
        </w:rPr>
      </w:pPr>
      <w:r w:rsidRPr="000A46C4">
        <w:rPr>
          <w:rFonts w:ascii="Arial" w:hAnsi="Arial" w:cs="Arial"/>
          <w:lang w:val="en-US" w:eastAsia="zh-CN"/>
        </w:rPr>
        <w:t>-</w:t>
      </w:r>
      <w:r w:rsidRPr="000A46C4">
        <w:rPr>
          <w:rFonts w:ascii="Arial" w:hAnsi="Arial" w:cs="Arial"/>
          <w:lang w:val="en-US" w:eastAsia="zh-CN"/>
        </w:rPr>
        <w:tab/>
      </w:r>
      <w:r>
        <w:rPr>
          <w:rFonts w:ascii="Arial" w:hAnsi="Arial" w:cs="Arial"/>
          <w:lang w:val="en-US" w:eastAsia="zh-CN"/>
        </w:rPr>
        <w:t>M</w:t>
      </w:r>
      <w:r w:rsidRPr="000A46C4">
        <w:rPr>
          <w:rFonts w:ascii="Arial" w:hAnsi="Arial" w:cs="Arial"/>
          <w:lang w:val="en-US" w:eastAsia="zh-CN"/>
        </w:rPr>
        <w:t xml:space="preserve">easurement </w:t>
      </w:r>
      <w:r w:rsidR="004A17EA">
        <w:rPr>
          <w:rFonts w:ascii="Arial" w:hAnsi="Arial" w:cs="Arial"/>
          <w:lang w:val="en-US" w:eastAsia="zh-CN"/>
        </w:rPr>
        <w:t>C</w:t>
      </w:r>
      <w:r w:rsidRPr="000A46C4">
        <w:rPr>
          <w:rFonts w:ascii="Arial" w:hAnsi="Arial" w:cs="Arial"/>
          <w:lang w:val="en-US" w:eastAsia="zh-CN"/>
        </w:rPr>
        <w:t>ontinuity</w:t>
      </w:r>
      <w:r>
        <w:rPr>
          <w:rFonts w:ascii="Arial" w:hAnsi="Arial" w:cs="Arial"/>
          <w:lang w:val="en-US" w:eastAsia="zh-CN"/>
        </w:rPr>
        <w:t xml:space="preserve"> Problem</w:t>
      </w:r>
      <w:r w:rsidRPr="000A46C4">
        <w:rPr>
          <w:rFonts w:ascii="Arial" w:hAnsi="Arial" w:cs="Arial"/>
          <w:lang w:val="en-US" w:eastAsia="zh-CN"/>
        </w:rPr>
        <w:t xml:space="preserve">: how to ensure that the same UE is selected for collection of MDT measurements during sessions in the same RRC state, across different RRC states and across </w:t>
      </w:r>
      <w:proofErr w:type="spellStart"/>
      <w:r w:rsidRPr="000A46C4">
        <w:rPr>
          <w:rFonts w:ascii="Arial" w:hAnsi="Arial" w:cs="Arial"/>
          <w:lang w:val="en-US" w:eastAsia="zh-CN"/>
        </w:rPr>
        <w:t>RRC_Connected</w:t>
      </w:r>
      <w:proofErr w:type="spellEnd"/>
      <w:r w:rsidRPr="000A46C4">
        <w:rPr>
          <w:rFonts w:ascii="Arial" w:hAnsi="Arial" w:cs="Arial"/>
          <w:lang w:val="en-US" w:eastAsia="zh-CN"/>
        </w:rPr>
        <w:t xml:space="preserve"> mobility. </w:t>
      </w:r>
    </w:p>
    <w:p w14:paraId="0EF574A6" w14:textId="77777777" w:rsidR="000A46C4" w:rsidRPr="000A46C4" w:rsidRDefault="000A46C4" w:rsidP="000A46C4">
      <w:pPr>
        <w:rPr>
          <w:rFonts w:ascii="Arial" w:hAnsi="Arial" w:cs="Arial"/>
          <w:lang w:val="en-US" w:eastAsia="zh-CN"/>
        </w:rPr>
      </w:pPr>
    </w:p>
    <w:p w14:paraId="49ADCFCC" w14:textId="17A2BBA3" w:rsidR="000A46C4" w:rsidRPr="000A46C4" w:rsidRDefault="000A46C4" w:rsidP="000A46C4">
      <w:pPr>
        <w:rPr>
          <w:rFonts w:ascii="Arial" w:hAnsi="Arial" w:cs="Arial"/>
          <w:lang w:eastAsia="zh-CN"/>
        </w:rPr>
      </w:pPr>
      <w:r w:rsidRPr="000A46C4">
        <w:rPr>
          <w:rFonts w:ascii="Arial" w:hAnsi="Arial" w:cs="Arial"/>
          <w:lang w:val="en-US" w:eastAsia="zh-CN"/>
        </w:rPr>
        <w:t>-</w:t>
      </w:r>
      <w:r w:rsidRPr="000A46C4">
        <w:rPr>
          <w:rFonts w:ascii="Arial" w:hAnsi="Arial" w:cs="Arial"/>
          <w:lang w:val="en-US" w:eastAsia="zh-CN"/>
        </w:rPr>
        <w:tab/>
      </w:r>
      <w:r>
        <w:rPr>
          <w:rFonts w:ascii="Arial" w:hAnsi="Arial" w:cs="Arial"/>
          <w:lang w:val="en-US" w:eastAsia="zh-CN"/>
        </w:rPr>
        <w:t>T</w:t>
      </w:r>
      <w:r w:rsidRPr="000A46C4">
        <w:rPr>
          <w:rFonts w:ascii="Arial" w:hAnsi="Arial" w:cs="Arial"/>
          <w:lang w:val="en-US" w:eastAsia="zh-CN"/>
        </w:rPr>
        <w:t xml:space="preserve">race </w:t>
      </w:r>
      <w:r>
        <w:rPr>
          <w:rFonts w:ascii="Arial" w:hAnsi="Arial" w:cs="Arial"/>
          <w:lang w:val="en-US" w:eastAsia="zh-CN"/>
        </w:rPr>
        <w:t>C</w:t>
      </w:r>
      <w:r w:rsidRPr="000A46C4">
        <w:rPr>
          <w:rFonts w:ascii="Arial" w:hAnsi="Arial" w:cs="Arial"/>
          <w:lang w:val="en-US" w:eastAsia="zh-CN"/>
        </w:rPr>
        <w:t>orrelation</w:t>
      </w:r>
      <w:r>
        <w:rPr>
          <w:rFonts w:ascii="Arial" w:hAnsi="Arial" w:cs="Arial"/>
          <w:lang w:val="en-US" w:eastAsia="zh-CN"/>
        </w:rPr>
        <w:t xml:space="preserve"> Problem</w:t>
      </w:r>
      <w:r w:rsidRPr="000A46C4">
        <w:rPr>
          <w:rFonts w:ascii="Arial" w:hAnsi="Arial" w:cs="Arial"/>
          <w:lang w:val="en-US" w:eastAsia="zh-CN"/>
        </w:rPr>
        <w:t xml:space="preserve">: how to ensure that the TCE receiving the Trace Record files containing MDT reports can associate the received logged and immediate MDT measurements to a continuous data collection </w:t>
      </w:r>
      <w:r w:rsidR="004F0035">
        <w:rPr>
          <w:rFonts w:ascii="Arial" w:hAnsi="Arial" w:cs="Arial"/>
          <w:lang w:val="en-US" w:eastAsia="zh-CN"/>
        </w:rPr>
        <w:t>process</w:t>
      </w:r>
      <w:r w:rsidRPr="000A46C4">
        <w:rPr>
          <w:rFonts w:ascii="Arial" w:hAnsi="Arial" w:cs="Arial"/>
          <w:lang w:val="en-US" w:eastAsia="zh-CN"/>
        </w:rPr>
        <w:t xml:space="preserve"> from the same data source (UE).</w:t>
      </w:r>
    </w:p>
    <w:p w14:paraId="44A31668" w14:textId="77777777" w:rsidR="000A46C4" w:rsidRDefault="000A46C4" w:rsidP="00541CC0">
      <w:pPr>
        <w:rPr>
          <w:rFonts w:ascii="Arial" w:hAnsi="Arial" w:cs="Arial"/>
          <w:lang w:eastAsia="zh-CN"/>
        </w:rPr>
      </w:pPr>
    </w:p>
    <w:p w14:paraId="51C3987B" w14:textId="77777777" w:rsidR="009F5833" w:rsidRDefault="009F5833" w:rsidP="00541CC0">
      <w:pPr>
        <w:rPr>
          <w:rFonts w:ascii="Arial" w:hAnsi="Arial" w:cs="Arial"/>
          <w:lang w:eastAsia="zh-CN"/>
        </w:rPr>
      </w:pPr>
    </w:p>
    <w:p w14:paraId="2B2435E7" w14:textId="7E5312FC" w:rsidR="00541CC0" w:rsidRDefault="005B73F9" w:rsidP="00541CC0">
      <w:pPr>
        <w:rPr>
          <w:rFonts w:ascii="Arial" w:hAnsi="Arial" w:cs="Arial"/>
          <w:lang w:eastAsia="zh-CN"/>
        </w:rPr>
      </w:pPr>
      <w:r>
        <w:rPr>
          <w:rFonts w:ascii="Arial" w:hAnsi="Arial" w:cs="Arial"/>
          <w:lang w:eastAsia="zh-CN"/>
        </w:rPr>
        <w:t xml:space="preserve">To solve the Trace Correlation Problem, </w:t>
      </w:r>
      <w:r w:rsidR="00541CC0">
        <w:rPr>
          <w:rFonts w:ascii="Arial" w:hAnsi="Arial" w:cs="Arial"/>
          <w:lang w:eastAsia="zh-CN"/>
        </w:rPr>
        <w:t>RAN3</w:t>
      </w:r>
      <w:r w:rsidR="00541CC0" w:rsidRPr="004A1705">
        <w:rPr>
          <w:rFonts w:ascii="Arial" w:hAnsi="Arial" w:cs="Arial"/>
          <w:lang w:eastAsia="zh-CN"/>
        </w:rPr>
        <w:t xml:space="preserve"> </w:t>
      </w:r>
      <w:r w:rsidR="00541CC0">
        <w:rPr>
          <w:rFonts w:ascii="Arial" w:hAnsi="Arial" w:cs="Arial"/>
          <w:lang w:eastAsia="zh-CN"/>
        </w:rPr>
        <w:t>agree</w:t>
      </w:r>
      <w:r w:rsidR="004B2854">
        <w:rPr>
          <w:rFonts w:ascii="Arial" w:hAnsi="Arial" w:cs="Arial"/>
          <w:lang w:eastAsia="zh-CN"/>
        </w:rPr>
        <w:t>d</w:t>
      </w:r>
      <w:r w:rsidR="00541CC0">
        <w:rPr>
          <w:rFonts w:ascii="Arial" w:hAnsi="Arial" w:cs="Arial"/>
          <w:lang w:eastAsia="zh-CN"/>
        </w:rPr>
        <w:t xml:space="preserve"> that it would be beneficial to derive </w:t>
      </w:r>
      <w:r w:rsidR="00716AA9" w:rsidRPr="00716AA9">
        <w:rPr>
          <w:rFonts w:ascii="Arial" w:hAnsi="Arial" w:cs="Arial"/>
          <w:lang w:eastAsia="zh-CN"/>
        </w:rPr>
        <w:t>a (temporary) identifier</w:t>
      </w:r>
      <w:r w:rsidR="00BB6EB8">
        <w:rPr>
          <w:rFonts w:ascii="Arial" w:hAnsi="Arial" w:cs="Arial"/>
          <w:lang w:eastAsia="zh-CN"/>
        </w:rPr>
        <w:t>,</w:t>
      </w:r>
      <w:r w:rsidR="00716AA9" w:rsidRPr="00716AA9">
        <w:rPr>
          <w:rFonts w:ascii="Arial" w:hAnsi="Arial" w:cs="Arial"/>
          <w:lang w:eastAsia="zh-CN"/>
        </w:rPr>
        <w:t xml:space="preserve"> </w:t>
      </w:r>
      <w:r w:rsidR="00BB6EB8">
        <w:rPr>
          <w:rFonts w:ascii="Arial" w:hAnsi="Arial" w:cs="Arial"/>
          <w:lang w:eastAsia="zh-CN"/>
        </w:rPr>
        <w:t>to be reported together with</w:t>
      </w:r>
      <w:r w:rsidR="00716AA9" w:rsidRPr="00716AA9">
        <w:rPr>
          <w:rFonts w:ascii="Arial" w:hAnsi="Arial" w:cs="Arial"/>
          <w:lang w:eastAsia="zh-CN"/>
        </w:rPr>
        <w:t xml:space="preserve"> the management-based MDT measurement report</w:t>
      </w:r>
      <w:r w:rsidR="00BB6EB8">
        <w:rPr>
          <w:rFonts w:ascii="Arial" w:hAnsi="Arial" w:cs="Arial"/>
          <w:lang w:eastAsia="zh-CN"/>
        </w:rPr>
        <w:t>,</w:t>
      </w:r>
      <w:r w:rsidR="00716AA9" w:rsidRPr="00716AA9" w:rsidDel="00716AA9">
        <w:rPr>
          <w:rFonts w:ascii="Arial" w:hAnsi="Arial" w:cs="Arial"/>
          <w:lang w:eastAsia="zh-CN"/>
        </w:rPr>
        <w:t xml:space="preserve"> </w:t>
      </w:r>
      <w:r w:rsidR="00541CC0">
        <w:rPr>
          <w:rFonts w:ascii="Arial" w:hAnsi="Arial" w:cs="Arial"/>
          <w:lang w:eastAsia="zh-CN"/>
        </w:rPr>
        <w:t>from parameters contained in the Trace Record</w:t>
      </w:r>
      <w:r w:rsidR="00BB6EB8">
        <w:rPr>
          <w:rFonts w:ascii="Arial" w:hAnsi="Arial" w:cs="Arial"/>
          <w:lang w:eastAsia="zh-CN"/>
        </w:rPr>
        <w:t xml:space="preserve"> header</w:t>
      </w:r>
      <w:r w:rsidR="00541CC0">
        <w:rPr>
          <w:rFonts w:ascii="Arial" w:hAnsi="Arial" w:cs="Arial"/>
          <w:lang w:eastAsia="zh-CN"/>
        </w:rPr>
        <w:t>, or in general from parameters already signalled today from the RAN to the TCE as part of the MDT measurement reports. This ensures the following advantages:</w:t>
      </w:r>
    </w:p>
    <w:p w14:paraId="273499E3" w14:textId="77777777" w:rsidR="00541CC0" w:rsidRDefault="00541CC0" w:rsidP="00541CC0">
      <w:pPr>
        <w:rPr>
          <w:rFonts w:ascii="Arial" w:hAnsi="Arial" w:cs="Arial"/>
          <w:lang w:eastAsia="zh-CN"/>
        </w:rPr>
      </w:pPr>
    </w:p>
    <w:p w14:paraId="2800716F" w14:textId="28059967" w:rsidR="00541CC0" w:rsidRDefault="00541CC0" w:rsidP="00541CC0">
      <w:pPr>
        <w:numPr>
          <w:ilvl w:val="0"/>
          <w:numId w:val="9"/>
        </w:numPr>
        <w:overflowPunct w:val="0"/>
        <w:autoSpaceDE w:val="0"/>
        <w:autoSpaceDN w:val="0"/>
        <w:adjustRightInd w:val="0"/>
        <w:spacing w:after="180"/>
        <w:textAlignment w:val="baseline"/>
        <w:rPr>
          <w:rFonts w:eastAsia="Times New Roman"/>
        </w:rPr>
      </w:pPr>
      <w:r>
        <w:rPr>
          <w:rFonts w:eastAsia="Times New Roman"/>
        </w:rPr>
        <w:t>Parameters contained in the MDT measurement report signalled from RAN to TCE are already specified. Reusing these parameters minimi</w:t>
      </w:r>
      <w:r w:rsidR="006E1231">
        <w:rPr>
          <w:rFonts w:eastAsia="Times New Roman"/>
        </w:rPr>
        <w:t>s</w:t>
      </w:r>
      <w:r>
        <w:rPr>
          <w:rFonts w:eastAsia="Times New Roman"/>
        </w:rPr>
        <w:t>es the impact on the current MDT design</w:t>
      </w:r>
      <w:r w:rsidR="00CA271F">
        <w:rPr>
          <w:rFonts w:eastAsia="Times New Roman"/>
        </w:rPr>
        <w:t xml:space="preserve"> and implementation</w:t>
      </w:r>
    </w:p>
    <w:p w14:paraId="340C6C3E" w14:textId="77777777" w:rsidR="00541CC0" w:rsidRDefault="00541CC0" w:rsidP="00541CC0">
      <w:pPr>
        <w:numPr>
          <w:ilvl w:val="0"/>
          <w:numId w:val="9"/>
        </w:numPr>
        <w:overflowPunct w:val="0"/>
        <w:autoSpaceDE w:val="0"/>
        <w:autoSpaceDN w:val="0"/>
        <w:adjustRightInd w:val="0"/>
        <w:spacing w:after="180"/>
        <w:textAlignment w:val="baseline"/>
        <w:rPr>
          <w:rFonts w:eastAsia="Times New Roman"/>
        </w:rPr>
      </w:pPr>
      <w:r>
        <w:rPr>
          <w:rFonts w:eastAsia="Times New Roman"/>
        </w:rPr>
        <w:t>Reusing p</w:t>
      </w:r>
      <w:r w:rsidRPr="0098766C">
        <w:rPr>
          <w:rFonts w:eastAsia="Times New Roman"/>
        </w:rPr>
        <w:t xml:space="preserve">arameters contained in the MDT measurement report </w:t>
      </w:r>
      <w:r>
        <w:rPr>
          <w:rFonts w:eastAsia="Times New Roman"/>
        </w:rPr>
        <w:t>ensures avoiding impacts on the UE</w:t>
      </w:r>
    </w:p>
    <w:p w14:paraId="5BA153D9" w14:textId="6F72B90C" w:rsidR="00541CC0" w:rsidRDefault="00541CC0" w:rsidP="00541CC0">
      <w:pPr>
        <w:numPr>
          <w:ilvl w:val="0"/>
          <w:numId w:val="9"/>
        </w:numPr>
        <w:overflowPunct w:val="0"/>
        <w:autoSpaceDE w:val="0"/>
        <w:autoSpaceDN w:val="0"/>
        <w:adjustRightInd w:val="0"/>
        <w:spacing w:after="180"/>
        <w:textAlignment w:val="baseline"/>
        <w:rPr>
          <w:rFonts w:eastAsia="Times New Roman"/>
        </w:rPr>
      </w:pPr>
      <w:r w:rsidRPr="00935AD7">
        <w:rPr>
          <w:rFonts w:eastAsia="Times New Roman"/>
        </w:rPr>
        <w:lastRenderedPageBreak/>
        <w:t xml:space="preserve">Reusing </w:t>
      </w:r>
      <w:r w:rsidRPr="00353CCE">
        <w:rPr>
          <w:rFonts w:eastAsia="Times New Roman"/>
        </w:rPr>
        <w:t>parameters contained in the MDT measurement report</w:t>
      </w:r>
      <w:r>
        <w:rPr>
          <w:rFonts w:eastAsia="Times New Roman"/>
        </w:rPr>
        <w:t xml:space="preserve"> maintains the current functional distribution for MDT at the nodes already supporting MDT today</w:t>
      </w:r>
    </w:p>
    <w:p w14:paraId="571A970E" w14:textId="77777777" w:rsidR="00541CC0" w:rsidRPr="00E73073" w:rsidRDefault="00541CC0" w:rsidP="00541CC0">
      <w:pPr>
        <w:rPr>
          <w:rFonts w:ascii="Arial" w:hAnsi="Arial" w:cs="Arial"/>
          <w:i/>
          <w:iCs/>
          <w:lang w:eastAsia="zh-CN"/>
        </w:rPr>
      </w:pPr>
    </w:p>
    <w:p w14:paraId="3221CB27" w14:textId="2A4905C3" w:rsidR="00541CC0" w:rsidRPr="00D654B2" w:rsidRDefault="00541CC0" w:rsidP="00541CC0">
      <w:pPr>
        <w:rPr>
          <w:rFonts w:ascii="Arial" w:hAnsi="Arial" w:cs="Arial"/>
          <w:lang w:eastAsia="zh-CN"/>
        </w:rPr>
      </w:pPr>
      <w:r w:rsidRPr="00D654B2">
        <w:rPr>
          <w:rFonts w:ascii="Arial" w:hAnsi="Arial" w:cs="Arial"/>
          <w:lang w:eastAsia="zh-CN"/>
        </w:rPr>
        <w:t xml:space="preserve">For the reasons above, RAN3 would like to suggest to SA5 </w:t>
      </w:r>
      <w:r w:rsidR="00BF4FB8">
        <w:rPr>
          <w:rFonts w:ascii="Arial" w:hAnsi="Arial" w:cs="Arial"/>
          <w:lang w:eastAsia="zh-CN"/>
        </w:rPr>
        <w:t xml:space="preserve">and get feedback on </w:t>
      </w:r>
      <w:r w:rsidRPr="00D654B2">
        <w:rPr>
          <w:rFonts w:ascii="Arial" w:hAnsi="Arial" w:cs="Arial"/>
          <w:lang w:eastAsia="zh-CN"/>
        </w:rPr>
        <w:t>whether a “correlation” identifier could be derived from one or more of the following parameters:</w:t>
      </w:r>
    </w:p>
    <w:p w14:paraId="557B738E" w14:textId="50AE950B" w:rsidR="00541CC0" w:rsidRPr="00D654B2" w:rsidRDefault="00541CC0" w:rsidP="00541CC0">
      <w:pPr>
        <w:pStyle w:val="ListParagraph"/>
        <w:numPr>
          <w:ilvl w:val="0"/>
          <w:numId w:val="9"/>
        </w:numPr>
        <w:rPr>
          <w:rFonts w:ascii="Arial" w:hAnsi="Arial" w:cs="Arial"/>
          <w:sz w:val="20"/>
          <w:szCs w:val="20"/>
          <w:lang w:eastAsia="zh-CN"/>
        </w:rPr>
      </w:pPr>
      <w:r w:rsidRPr="00D654B2">
        <w:rPr>
          <w:rFonts w:ascii="Arial" w:hAnsi="Arial" w:cs="Arial"/>
          <w:sz w:val="20"/>
          <w:szCs w:val="20"/>
          <w:lang w:eastAsia="zh-CN"/>
        </w:rPr>
        <w:t>Trace Record</w:t>
      </w:r>
    </w:p>
    <w:p w14:paraId="7C0CE6FF" w14:textId="7E9B60B2" w:rsidR="00541CC0" w:rsidRPr="00D654B2" w:rsidRDefault="00541CC0" w:rsidP="00541CC0">
      <w:pPr>
        <w:pStyle w:val="ListParagraph"/>
        <w:numPr>
          <w:ilvl w:val="0"/>
          <w:numId w:val="9"/>
        </w:numPr>
        <w:rPr>
          <w:rFonts w:ascii="Arial" w:hAnsi="Arial" w:cs="Arial"/>
          <w:sz w:val="20"/>
          <w:szCs w:val="20"/>
          <w:lang w:eastAsia="zh-CN"/>
        </w:rPr>
      </w:pPr>
      <w:r w:rsidRPr="00D654B2">
        <w:rPr>
          <w:rFonts w:ascii="Arial" w:hAnsi="Arial" w:cs="Arial"/>
          <w:sz w:val="20"/>
          <w:szCs w:val="20"/>
          <w:lang w:eastAsia="zh-CN"/>
        </w:rPr>
        <w:t>Trace Recording Session Reference</w:t>
      </w:r>
    </w:p>
    <w:p w14:paraId="1606D1BB" w14:textId="18742431" w:rsidR="00541CC0" w:rsidRPr="00D654B2" w:rsidRDefault="00541CC0" w:rsidP="00541CC0">
      <w:pPr>
        <w:pStyle w:val="ListParagraph"/>
        <w:numPr>
          <w:ilvl w:val="0"/>
          <w:numId w:val="9"/>
        </w:numPr>
        <w:rPr>
          <w:rFonts w:ascii="Arial" w:hAnsi="Arial" w:cs="Arial"/>
          <w:sz w:val="20"/>
          <w:szCs w:val="20"/>
          <w:lang w:eastAsia="zh-CN"/>
        </w:rPr>
      </w:pPr>
      <w:r w:rsidRPr="00D654B2">
        <w:rPr>
          <w:rFonts w:ascii="Arial" w:hAnsi="Arial" w:cs="Arial"/>
          <w:sz w:val="20"/>
          <w:szCs w:val="20"/>
          <w:lang w:eastAsia="zh-CN"/>
        </w:rPr>
        <w:t>Time Stamp</w:t>
      </w:r>
    </w:p>
    <w:p w14:paraId="1EA8A79C" w14:textId="392A53F0" w:rsidR="00541CC0" w:rsidRPr="00D654B2" w:rsidRDefault="00541CC0" w:rsidP="00541CC0">
      <w:pPr>
        <w:pStyle w:val="ListParagraph"/>
        <w:numPr>
          <w:ilvl w:val="0"/>
          <w:numId w:val="9"/>
        </w:numPr>
        <w:rPr>
          <w:rFonts w:ascii="Arial" w:hAnsi="Arial" w:cs="Arial"/>
          <w:sz w:val="20"/>
          <w:szCs w:val="20"/>
          <w:lang w:eastAsia="zh-CN"/>
        </w:rPr>
      </w:pPr>
      <w:r w:rsidRPr="00D654B2">
        <w:rPr>
          <w:rFonts w:ascii="Arial" w:hAnsi="Arial" w:cs="Arial"/>
          <w:sz w:val="20"/>
          <w:szCs w:val="20"/>
          <w:lang w:eastAsia="zh-CN"/>
        </w:rPr>
        <w:t>CGI of the cell where the measurements were collected</w:t>
      </w:r>
    </w:p>
    <w:p w14:paraId="4732D9BF" w14:textId="4AA24715" w:rsidR="00541CC0" w:rsidRPr="00D654B2" w:rsidRDefault="00541CC0" w:rsidP="00541CC0">
      <w:pPr>
        <w:pStyle w:val="ListParagraph"/>
        <w:numPr>
          <w:ilvl w:val="0"/>
          <w:numId w:val="9"/>
        </w:numPr>
        <w:rPr>
          <w:rFonts w:ascii="Arial" w:hAnsi="Arial" w:cs="Arial"/>
          <w:sz w:val="20"/>
          <w:szCs w:val="20"/>
          <w:lang w:eastAsia="zh-CN"/>
        </w:rPr>
      </w:pPr>
      <w:r w:rsidRPr="00D654B2">
        <w:rPr>
          <w:rFonts w:ascii="Arial" w:hAnsi="Arial" w:cs="Arial"/>
          <w:sz w:val="20"/>
          <w:szCs w:val="20"/>
          <w:lang w:eastAsia="zh-CN"/>
        </w:rPr>
        <w:t>RAN UE ID</w:t>
      </w:r>
    </w:p>
    <w:p w14:paraId="1888F4AE" w14:textId="77777777" w:rsidR="00541CC0" w:rsidRDefault="00541CC0" w:rsidP="00720357">
      <w:pPr>
        <w:rPr>
          <w:rFonts w:ascii="Arial" w:hAnsi="Arial" w:cs="Arial"/>
          <w:lang w:eastAsia="zh-CN"/>
        </w:rPr>
      </w:pPr>
    </w:p>
    <w:p w14:paraId="6E1771A7" w14:textId="2FB5B2C7" w:rsidR="00E5751E" w:rsidRDefault="00E5751E" w:rsidP="00720357">
      <w:pPr>
        <w:rPr>
          <w:rFonts w:ascii="Arial" w:hAnsi="Arial" w:cs="Arial"/>
          <w:lang w:eastAsia="zh-CN"/>
        </w:rPr>
      </w:pPr>
      <w:r>
        <w:rPr>
          <w:rFonts w:ascii="Arial" w:hAnsi="Arial" w:cs="Arial"/>
          <w:lang w:eastAsia="zh-CN"/>
        </w:rPr>
        <w:t xml:space="preserve">Furthermore, </w:t>
      </w:r>
      <w:r w:rsidR="00E236EA">
        <w:rPr>
          <w:rFonts w:ascii="Arial" w:hAnsi="Arial" w:cs="Arial"/>
          <w:lang w:eastAsia="zh-CN"/>
        </w:rPr>
        <w:t xml:space="preserve">to solve the </w:t>
      </w:r>
      <w:r w:rsidR="002D029B">
        <w:rPr>
          <w:rFonts w:ascii="Arial" w:hAnsi="Arial" w:cs="Arial"/>
          <w:lang w:eastAsia="zh-CN"/>
        </w:rPr>
        <w:t xml:space="preserve">measurement continuity problem, </w:t>
      </w:r>
      <w:r>
        <w:rPr>
          <w:rFonts w:ascii="Arial" w:hAnsi="Arial" w:cs="Arial"/>
          <w:lang w:eastAsia="zh-CN"/>
        </w:rPr>
        <w:t xml:space="preserve">RAN3 agreed that </w:t>
      </w:r>
    </w:p>
    <w:p w14:paraId="1BA8C7C4" w14:textId="77777777" w:rsidR="008B2EFD" w:rsidRDefault="008B2EFD" w:rsidP="00720357">
      <w:pPr>
        <w:rPr>
          <w:rFonts w:ascii="Arial" w:hAnsi="Arial" w:cs="Arial"/>
          <w:lang w:eastAsia="zh-CN"/>
        </w:rPr>
      </w:pPr>
    </w:p>
    <w:p w14:paraId="659DDF90" w14:textId="6D4C2C49" w:rsidR="003E17DF" w:rsidRDefault="008B2EFD" w:rsidP="008B2EFD">
      <w:pPr>
        <w:numPr>
          <w:ilvl w:val="0"/>
          <w:numId w:val="9"/>
        </w:numPr>
        <w:rPr>
          <w:rFonts w:ascii="Arial" w:hAnsi="Arial" w:cs="Arial"/>
          <w:lang w:eastAsia="zh-CN"/>
        </w:rPr>
      </w:pPr>
      <w:r w:rsidRPr="001A7E90">
        <w:rPr>
          <w:rFonts w:ascii="Arial" w:hAnsi="Arial" w:cs="Arial"/>
          <w:lang w:eastAsia="zh-CN"/>
        </w:rPr>
        <w:t>The OAM provides to the RAN means to identify that the Management Based MDT process is for Continuous MDT, preferably reusing existing Trace Record information</w:t>
      </w:r>
      <w:r w:rsidR="003E17DF">
        <w:rPr>
          <w:rFonts w:ascii="Arial" w:hAnsi="Arial" w:cs="Arial"/>
          <w:lang w:eastAsia="zh-CN"/>
        </w:rPr>
        <w:br/>
      </w:r>
    </w:p>
    <w:p w14:paraId="3CAB31C6" w14:textId="4F4A7371" w:rsidR="008B2EFD" w:rsidRDefault="00613F7E" w:rsidP="008B2EFD">
      <w:pPr>
        <w:numPr>
          <w:ilvl w:val="0"/>
          <w:numId w:val="9"/>
        </w:numPr>
        <w:rPr>
          <w:rFonts w:ascii="Arial" w:hAnsi="Arial" w:cs="Arial"/>
          <w:lang w:eastAsia="zh-CN"/>
        </w:rPr>
      </w:pPr>
      <w:r w:rsidRPr="00613F7E">
        <w:rPr>
          <w:rFonts w:ascii="Arial" w:hAnsi="Arial" w:cs="Arial"/>
          <w:lang w:eastAsia="zh-CN"/>
        </w:rPr>
        <w:t xml:space="preserve">The OAM provides to the RAN means to identify </w:t>
      </w:r>
      <w:r w:rsidR="00D01AA0">
        <w:rPr>
          <w:rFonts w:ascii="Arial" w:hAnsi="Arial" w:cs="Arial"/>
          <w:lang w:eastAsia="zh-CN"/>
        </w:rPr>
        <w:t xml:space="preserve">the overall duration of the continuous MDT </w:t>
      </w:r>
      <w:r w:rsidR="00E55716">
        <w:rPr>
          <w:rFonts w:ascii="Arial" w:hAnsi="Arial" w:cs="Arial"/>
          <w:lang w:eastAsia="zh-CN"/>
        </w:rPr>
        <w:t xml:space="preserve">collection </w:t>
      </w:r>
      <w:r w:rsidR="00D01AA0">
        <w:rPr>
          <w:rFonts w:ascii="Arial" w:hAnsi="Arial" w:cs="Arial"/>
          <w:lang w:eastAsia="zh-CN"/>
        </w:rPr>
        <w:t xml:space="preserve">process </w:t>
      </w:r>
      <w:r w:rsidR="008B2EFD">
        <w:rPr>
          <w:rFonts w:ascii="Arial" w:hAnsi="Arial" w:cs="Arial"/>
          <w:lang w:eastAsia="zh-CN"/>
        </w:rPr>
        <w:br/>
      </w:r>
    </w:p>
    <w:p w14:paraId="0EA145A9" w14:textId="77777777" w:rsidR="008B2EFD" w:rsidRPr="001A7E90" w:rsidRDefault="008B2EFD" w:rsidP="001A7E90">
      <w:pPr>
        <w:numPr>
          <w:ilvl w:val="0"/>
          <w:numId w:val="9"/>
        </w:numPr>
        <w:rPr>
          <w:rFonts w:ascii="Arial" w:hAnsi="Arial" w:cs="Arial"/>
          <w:lang w:eastAsia="zh-CN"/>
        </w:rPr>
      </w:pPr>
      <w:r w:rsidRPr="001A7E90">
        <w:rPr>
          <w:rFonts w:ascii="Arial" w:hAnsi="Arial" w:cs="Arial"/>
          <w:lang w:eastAsia="zh-CN"/>
        </w:rPr>
        <w:t xml:space="preserve">Source </w:t>
      </w:r>
      <w:proofErr w:type="spellStart"/>
      <w:r w:rsidRPr="001A7E90">
        <w:rPr>
          <w:rFonts w:ascii="Arial" w:hAnsi="Arial" w:cs="Arial"/>
          <w:lang w:eastAsia="zh-CN"/>
        </w:rPr>
        <w:t>gNB</w:t>
      </w:r>
      <w:proofErr w:type="spellEnd"/>
      <w:r w:rsidRPr="001A7E90">
        <w:rPr>
          <w:rFonts w:ascii="Arial" w:hAnsi="Arial" w:cs="Arial"/>
          <w:lang w:eastAsia="zh-CN"/>
        </w:rPr>
        <w:t xml:space="preserve"> signals to Target </w:t>
      </w:r>
      <w:proofErr w:type="spellStart"/>
      <w:r w:rsidRPr="001A7E90">
        <w:rPr>
          <w:rFonts w:ascii="Arial" w:hAnsi="Arial" w:cs="Arial"/>
          <w:lang w:eastAsia="zh-CN"/>
        </w:rPr>
        <w:t>gNB</w:t>
      </w:r>
      <w:proofErr w:type="spellEnd"/>
      <w:r w:rsidRPr="001A7E90">
        <w:rPr>
          <w:rFonts w:ascii="Arial" w:hAnsi="Arial" w:cs="Arial"/>
          <w:lang w:eastAsia="zh-CN"/>
        </w:rPr>
        <w:t xml:space="preserve">, as part of the Handover Signalling, an indication that the UE has been selected for Continuous MDT. Target </w:t>
      </w:r>
      <w:proofErr w:type="spellStart"/>
      <w:r w:rsidRPr="001A7E90">
        <w:rPr>
          <w:rFonts w:ascii="Arial" w:hAnsi="Arial" w:cs="Arial"/>
          <w:lang w:eastAsia="zh-CN"/>
        </w:rPr>
        <w:t>gNB</w:t>
      </w:r>
      <w:proofErr w:type="spellEnd"/>
      <w:r w:rsidRPr="001A7E90">
        <w:rPr>
          <w:rFonts w:ascii="Arial" w:hAnsi="Arial" w:cs="Arial"/>
          <w:lang w:eastAsia="zh-CN"/>
        </w:rPr>
        <w:t xml:space="preserve"> uses this information to re-select the UE for Continuous MDT.</w:t>
      </w:r>
    </w:p>
    <w:p w14:paraId="3F69A9C5" w14:textId="77777777" w:rsidR="008B2EFD" w:rsidRPr="001A7E90" w:rsidRDefault="008B2EFD" w:rsidP="00720357">
      <w:pPr>
        <w:rPr>
          <w:rFonts w:ascii="Arial" w:hAnsi="Arial" w:cs="Arial"/>
          <w:lang w:val="en-US" w:eastAsia="zh-CN"/>
        </w:rPr>
      </w:pPr>
    </w:p>
    <w:p w14:paraId="260A6B13" w14:textId="49DA3525" w:rsidR="00541CC0" w:rsidRDefault="00BF4FB8" w:rsidP="00720357">
      <w:pPr>
        <w:rPr>
          <w:rFonts w:ascii="Arial" w:hAnsi="Arial" w:cs="Arial"/>
          <w:lang w:eastAsia="zh-CN"/>
        </w:rPr>
      </w:pPr>
      <w:r>
        <w:rPr>
          <w:rFonts w:ascii="Arial" w:hAnsi="Arial" w:cs="Arial"/>
          <w:lang w:eastAsia="zh-CN"/>
        </w:rPr>
        <w:t xml:space="preserve">RAN3 would like to get feedback from SA5 on whether the above </w:t>
      </w:r>
      <w:r w:rsidR="00AB7FEF">
        <w:rPr>
          <w:rFonts w:ascii="Arial" w:hAnsi="Arial" w:cs="Arial"/>
          <w:lang w:eastAsia="zh-CN"/>
        </w:rPr>
        <w:t>agreements are feasible to solve the measurement continuity problem stated above.</w:t>
      </w:r>
    </w:p>
    <w:p w14:paraId="453CBEF2" w14:textId="77777777" w:rsidR="00BF4FB8" w:rsidRDefault="00BF4FB8" w:rsidP="00720357">
      <w:pPr>
        <w:rPr>
          <w:rFonts w:ascii="Arial" w:hAnsi="Arial" w:cs="Arial"/>
          <w:lang w:eastAsia="zh-CN"/>
        </w:rPr>
      </w:pPr>
    </w:p>
    <w:p w14:paraId="0669A0AE" w14:textId="49EC058A" w:rsidR="00BD5D95" w:rsidRDefault="00BD5D95" w:rsidP="00720357">
      <w:pPr>
        <w:rPr>
          <w:rFonts w:ascii="Arial" w:hAnsi="Arial" w:cs="Arial"/>
          <w:lang w:eastAsia="zh-CN"/>
        </w:rPr>
      </w:pPr>
    </w:p>
    <w:p w14:paraId="51196392" w14:textId="77777777" w:rsidR="007D1F2B" w:rsidRDefault="007D1F2B" w:rsidP="00720357">
      <w:pPr>
        <w:rPr>
          <w:rFonts w:ascii="Arial" w:hAnsi="Arial" w:cs="Arial"/>
          <w:lang w:eastAsia="zh-CN"/>
        </w:rPr>
      </w:pPr>
    </w:p>
    <w:p w14:paraId="6836E1D8" w14:textId="77777777" w:rsidR="007D1F2B" w:rsidRDefault="007D1F2B" w:rsidP="00720357">
      <w:pPr>
        <w:rPr>
          <w:rFonts w:ascii="Arial" w:hAnsi="Arial" w:cs="Arial"/>
          <w:lang w:eastAsia="zh-CN"/>
        </w:rPr>
      </w:pPr>
    </w:p>
    <w:p w14:paraId="1FC0A7D1" w14:textId="77777777" w:rsidR="00BD5D95" w:rsidRDefault="00BD5D95" w:rsidP="00720357">
      <w:pPr>
        <w:rPr>
          <w:rFonts w:ascii="Arial" w:hAnsi="Arial" w:cs="Arial"/>
          <w:lang w:eastAsia="zh-CN"/>
        </w:rPr>
      </w:pP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2. Actions to SA5:</w:t>
      </w:r>
    </w:p>
    <w:p w14:paraId="5DEC24C1" w14:textId="77777777" w:rsidR="00CD3E5E" w:rsidRDefault="00CD3E5E" w:rsidP="003F5FC0">
      <w:pPr>
        <w:rPr>
          <w:rFonts w:ascii="Arial" w:hAnsi="Arial" w:cs="Arial"/>
          <w:lang w:eastAsia="zh-CN"/>
        </w:rPr>
      </w:pPr>
    </w:p>
    <w:p w14:paraId="1FD28C00" w14:textId="2BB74229" w:rsidR="003F5FC0" w:rsidRPr="00F760B0" w:rsidRDefault="00653004" w:rsidP="003F5FC0">
      <w:pPr>
        <w:rPr>
          <w:rFonts w:ascii="Arial" w:hAnsi="Arial" w:cs="Arial"/>
          <w:lang w:eastAsia="zh-CN"/>
        </w:rPr>
      </w:pPr>
      <w:r>
        <w:rPr>
          <w:rFonts w:ascii="Arial" w:hAnsi="Arial" w:cs="Arial"/>
          <w:lang w:eastAsia="zh-CN"/>
        </w:rPr>
        <w:t>RAN3</w:t>
      </w:r>
      <w:r>
        <w:rPr>
          <w:rFonts w:ascii="Arial" w:hAnsi="Arial" w:cs="Arial"/>
        </w:rPr>
        <w:t xml:space="preserve"> kindly asks SA5 </w:t>
      </w:r>
      <w:r>
        <w:rPr>
          <w:rFonts w:ascii="Arial" w:hAnsi="Arial" w:cs="Arial"/>
          <w:lang w:eastAsia="zh-CN"/>
        </w:rPr>
        <w:t>to</w:t>
      </w:r>
      <w:r w:rsidRPr="00A07140">
        <w:rPr>
          <w:rFonts w:ascii="Arial" w:hAnsi="Arial" w:cs="Arial"/>
          <w:lang w:eastAsia="zh-CN"/>
        </w:rPr>
        <w:t xml:space="preserve"> </w:t>
      </w:r>
      <w:r>
        <w:rPr>
          <w:rFonts w:ascii="Arial" w:hAnsi="Arial" w:cs="Arial"/>
          <w:lang w:eastAsia="zh-CN"/>
        </w:rPr>
        <w:t>take the above into account</w:t>
      </w:r>
      <w:r w:rsidR="003F5FC0">
        <w:rPr>
          <w:rFonts w:ascii="Arial" w:hAnsi="Arial" w:cs="Arial"/>
          <w:lang w:eastAsia="zh-CN"/>
        </w:rPr>
        <w:t xml:space="preserve"> and to provide feedback on </w:t>
      </w:r>
      <w:r w:rsidR="00406320">
        <w:rPr>
          <w:rFonts w:ascii="Arial" w:hAnsi="Arial" w:cs="Arial"/>
          <w:lang w:eastAsia="zh-CN"/>
        </w:rPr>
        <w:t xml:space="preserve">the solution steps </w:t>
      </w:r>
      <w:r w:rsidR="00FC12EC">
        <w:rPr>
          <w:rFonts w:ascii="Arial" w:hAnsi="Arial" w:cs="Arial"/>
          <w:lang w:eastAsia="zh-CN"/>
        </w:rPr>
        <w:t>described above</w:t>
      </w:r>
      <w:r w:rsidR="003F5FC0">
        <w:rPr>
          <w:rFonts w:ascii="Arial" w:hAnsi="Arial" w:cs="Arial"/>
          <w:lang w:eastAsia="zh-CN"/>
        </w:rPr>
        <w:t>.</w:t>
      </w:r>
    </w:p>
    <w:p w14:paraId="6B51AB92" w14:textId="77777777" w:rsidR="003F5FC0" w:rsidRDefault="003F5FC0" w:rsidP="003F5FC0">
      <w:pPr>
        <w:rPr>
          <w:rFonts w:ascii="Arial" w:hAnsi="Arial" w:cs="Arial"/>
          <w:lang w:eastAsia="zh-CN"/>
        </w:rPr>
      </w:pPr>
    </w:p>
    <w:p w14:paraId="3DF2C411" w14:textId="372FFC7F" w:rsidR="00DA1FBF" w:rsidRDefault="00DA1FBF" w:rsidP="00E06780">
      <w:pPr>
        <w:rPr>
          <w:rFonts w:ascii="Arial" w:hAnsi="Arial" w:cs="Arial"/>
          <w:lang w:eastAsia="zh-CN"/>
        </w:rPr>
      </w:pPr>
    </w:p>
    <w:p w14:paraId="5513465D" w14:textId="77777777" w:rsidR="00DA1FBF" w:rsidRDefault="00DA1FBF" w:rsidP="00E06780">
      <w:pPr>
        <w:rPr>
          <w:rFonts w:ascii="Arial" w:hAnsi="Arial" w:cs="Arial"/>
          <w:lang w:eastAsia="zh-CN"/>
        </w:rPr>
      </w:pPr>
    </w:p>
    <w:p w14:paraId="787C17D4" w14:textId="77777777" w:rsidR="00E06780" w:rsidRDefault="00E06780">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4677953A" w14:textId="53244FF2" w:rsidR="007B5D97" w:rsidRDefault="007B5D97" w:rsidP="007B5D97">
      <w:pPr>
        <w:spacing w:after="120"/>
        <w:rPr>
          <w:rFonts w:ascii="Arial" w:hAnsi="Arial" w:cs="Arial"/>
          <w:bCs/>
        </w:rPr>
      </w:pPr>
      <w:r>
        <w:rPr>
          <w:rFonts w:ascii="Arial" w:hAnsi="Arial" w:cs="Arial"/>
          <w:bCs/>
        </w:rPr>
        <w:t>TSG-RAN WG3 Meeting RAN3#12</w:t>
      </w:r>
      <w:r w:rsidR="00960EAD">
        <w:rPr>
          <w:rFonts w:ascii="Arial" w:hAnsi="Arial" w:cs="Arial"/>
          <w:bCs/>
        </w:rPr>
        <w:t>7bis</w:t>
      </w:r>
      <w:r>
        <w:rPr>
          <w:rFonts w:ascii="Arial" w:hAnsi="Arial" w:cs="Arial"/>
          <w:bCs/>
        </w:rPr>
        <w:tab/>
      </w:r>
      <w:r>
        <w:rPr>
          <w:rFonts w:ascii="Arial" w:hAnsi="Arial" w:cs="Arial"/>
          <w:bCs/>
        </w:rPr>
        <w:tab/>
      </w:r>
      <w:r>
        <w:rPr>
          <w:rFonts w:ascii="Arial" w:hAnsi="Arial" w:cs="Arial"/>
          <w:bCs/>
        </w:rPr>
        <w:tab/>
      </w:r>
      <w:r w:rsidR="00960EAD">
        <w:rPr>
          <w:rFonts w:ascii="Arial" w:hAnsi="Arial" w:cs="Arial"/>
          <w:bCs/>
        </w:rPr>
        <w:t>7</w:t>
      </w:r>
      <w:r>
        <w:rPr>
          <w:rFonts w:ascii="Arial" w:hAnsi="Arial" w:cs="Arial"/>
          <w:bCs/>
        </w:rPr>
        <w:t xml:space="preserve"> - </w:t>
      </w:r>
      <w:r w:rsidR="00960EAD">
        <w:rPr>
          <w:rFonts w:ascii="Arial" w:hAnsi="Arial" w:cs="Arial"/>
          <w:bCs/>
        </w:rPr>
        <w:t>11</w:t>
      </w:r>
      <w:r>
        <w:rPr>
          <w:rFonts w:ascii="Arial" w:hAnsi="Arial" w:cs="Arial"/>
          <w:bCs/>
        </w:rPr>
        <w:t xml:space="preserve"> </w:t>
      </w:r>
      <w:r w:rsidR="00960EAD">
        <w:rPr>
          <w:rFonts w:ascii="Arial" w:hAnsi="Arial" w:cs="Arial"/>
          <w:bCs/>
        </w:rPr>
        <w:t>April</w:t>
      </w:r>
      <w:r>
        <w:rPr>
          <w:rFonts w:ascii="Arial" w:hAnsi="Arial" w:cs="Arial"/>
          <w:bCs/>
        </w:rPr>
        <w:t xml:space="preserve"> 202</w:t>
      </w:r>
      <w:r w:rsidR="00D76512">
        <w:rPr>
          <w:rFonts w:ascii="Arial" w:hAnsi="Arial" w:cs="Arial"/>
          <w:bCs/>
        </w:rPr>
        <w:t>5</w:t>
      </w:r>
      <w:r>
        <w:rPr>
          <w:rFonts w:ascii="Arial" w:hAnsi="Arial" w:cs="Arial"/>
          <w:bCs/>
        </w:rPr>
        <w:tab/>
      </w:r>
      <w:r>
        <w:rPr>
          <w:rFonts w:ascii="Arial" w:hAnsi="Arial" w:cs="Arial"/>
          <w:bCs/>
        </w:rPr>
        <w:tab/>
      </w:r>
      <w:r w:rsidR="00D76512">
        <w:rPr>
          <w:rFonts w:ascii="Arial" w:hAnsi="Arial" w:cs="Arial"/>
          <w:bCs/>
        </w:rPr>
        <w:t>China</w:t>
      </w:r>
      <w:r w:rsidRPr="002C0B98">
        <w:rPr>
          <w:rFonts w:ascii="Arial" w:hAnsi="Arial" w:cs="Arial"/>
          <w:bCs/>
        </w:rPr>
        <w:t xml:space="preserve">, </w:t>
      </w:r>
      <w:r w:rsidR="00D76512">
        <w:rPr>
          <w:rFonts w:ascii="Arial" w:hAnsi="Arial" w:cs="Arial"/>
          <w:bCs/>
        </w:rPr>
        <w:t>CN</w:t>
      </w:r>
    </w:p>
    <w:p w14:paraId="0863B3A6" w14:textId="18380FA1" w:rsidR="004B04DC" w:rsidRDefault="004B04DC" w:rsidP="004B04DC">
      <w:pPr>
        <w:spacing w:after="120"/>
        <w:rPr>
          <w:rFonts w:ascii="Arial" w:hAnsi="Arial" w:cs="Arial"/>
          <w:bCs/>
        </w:rPr>
      </w:pPr>
      <w:r>
        <w:rPr>
          <w:rFonts w:ascii="Arial" w:hAnsi="Arial" w:cs="Arial"/>
          <w:bCs/>
        </w:rPr>
        <w:t>TSG-RAN WG3 Meeting RAN3#128</w:t>
      </w:r>
      <w:r>
        <w:rPr>
          <w:rFonts w:ascii="Arial" w:hAnsi="Arial" w:cs="Arial"/>
          <w:bCs/>
        </w:rPr>
        <w:tab/>
      </w:r>
      <w:r>
        <w:rPr>
          <w:rFonts w:ascii="Arial" w:hAnsi="Arial" w:cs="Arial"/>
          <w:bCs/>
        </w:rPr>
        <w:tab/>
      </w:r>
      <w:r>
        <w:rPr>
          <w:rFonts w:ascii="Arial" w:hAnsi="Arial" w:cs="Arial"/>
          <w:bCs/>
        </w:rPr>
        <w:tab/>
      </w:r>
      <w:r w:rsidR="00FC7401">
        <w:rPr>
          <w:rFonts w:ascii="Arial" w:hAnsi="Arial" w:cs="Arial"/>
          <w:bCs/>
        </w:rPr>
        <w:t>19</w:t>
      </w:r>
      <w:r>
        <w:rPr>
          <w:rFonts w:ascii="Arial" w:hAnsi="Arial" w:cs="Arial"/>
          <w:bCs/>
        </w:rPr>
        <w:t xml:space="preserve"> - </w:t>
      </w:r>
      <w:r w:rsidR="00FC7401">
        <w:rPr>
          <w:rFonts w:ascii="Arial" w:hAnsi="Arial" w:cs="Arial"/>
          <w:bCs/>
        </w:rPr>
        <w:t>23</w:t>
      </w:r>
      <w:r>
        <w:rPr>
          <w:rFonts w:ascii="Arial" w:hAnsi="Arial" w:cs="Arial"/>
          <w:bCs/>
        </w:rPr>
        <w:t xml:space="preserve"> April 2025</w:t>
      </w:r>
      <w:r>
        <w:rPr>
          <w:rFonts w:ascii="Arial" w:hAnsi="Arial" w:cs="Arial"/>
          <w:bCs/>
        </w:rPr>
        <w:tab/>
      </w:r>
      <w:r>
        <w:rPr>
          <w:rFonts w:ascii="Arial" w:hAnsi="Arial" w:cs="Arial"/>
          <w:bCs/>
        </w:rPr>
        <w:tab/>
      </w:r>
      <w:r w:rsidR="008E3B47">
        <w:rPr>
          <w:rFonts w:ascii="Arial" w:hAnsi="Arial" w:cs="Arial"/>
          <w:bCs/>
        </w:rPr>
        <w:t>Malta</w:t>
      </w:r>
      <w:r w:rsidRPr="002C0B98">
        <w:rPr>
          <w:rFonts w:ascii="Arial" w:hAnsi="Arial" w:cs="Arial"/>
          <w:bCs/>
        </w:rPr>
        <w:t xml:space="preserve">, </w:t>
      </w:r>
      <w:r w:rsidR="008E3B47">
        <w:rPr>
          <w:rFonts w:ascii="Arial" w:hAnsi="Arial" w:cs="Arial"/>
          <w:bCs/>
        </w:rPr>
        <w:t>MT</w:t>
      </w:r>
    </w:p>
    <w:p w14:paraId="67E46A3A" w14:textId="6F6B7490" w:rsidR="004B04DC" w:rsidRDefault="004B04DC" w:rsidP="007B5D97">
      <w:pPr>
        <w:spacing w:after="120"/>
        <w:rPr>
          <w:rFonts w:ascii="Arial" w:hAnsi="Arial" w:cs="Arial"/>
          <w:bCs/>
        </w:rPr>
      </w:pPr>
    </w:p>
    <w:p w14:paraId="370B458A" w14:textId="77777777" w:rsidR="007B5D97" w:rsidRPr="005B7938" w:rsidRDefault="007B5D97" w:rsidP="00A5664D">
      <w:pPr>
        <w:spacing w:after="120"/>
        <w:rPr>
          <w:rFonts w:ascii="Arial" w:hAnsi="Arial" w:cs="Arial"/>
          <w:bCs/>
        </w:rPr>
      </w:pPr>
    </w:p>
    <w:p w14:paraId="146FFC9C" w14:textId="77777777" w:rsidR="00E763C9" w:rsidRPr="005B7938" w:rsidRDefault="00E763C9" w:rsidP="005B7938">
      <w:pPr>
        <w:spacing w:after="120"/>
        <w:rPr>
          <w:rFonts w:ascii="Arial" w:hAnsi="Arial" w:cs="Arial"/>
          <w:bCs/>
        </w:rPr>
      </w:pP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9AF0" w14:textId="77777777" w:rsidR="00C87B0F" w:rsidRDefault="00C87B0F" w:rsidP="003427A3">
      <w:r>
        <w:separator/>
      </w:r>
    </w:p>
  </w:endnote>
  <w:endnote w:type="continuationSeparator" w:id="0">
    <w:p w14:paraId="43017E45" w14:textId="77777777" w:rsidR="00C87B0F" w:rsidRDefault="00C87B0F" w:rsidP="003427A3">
      <w:r>
        <w:continuationSeparator/>
      </w:r>
    </w:p>
  </w:endnote>
  <w:endnote w:type="continuationNotice" w:id="1">
    <w:p w14:paraId="1919948C" w14:textId="77777777" w:rsidR="00C87B0F" w:rsidRDefault="00C87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1FD9" w14:textId="77777777" w:rsidR="00C87B0F" w:rsidRDefault="00C87B0F" w:rsidP="003427A3">
      <w:r>
        <w:separator/>
      </w:r>
    </w:p>
  </w:footnote>
  <w:footnote w:type="continuationSeparator" w:id="0">
    <w:p w14:paraId="5A6C80DE" w14:textId="77777777" w:rsidR="00C87B0F" w:rsidRDefault="00C87B0F" w:rsidP="003427A3">
      <w:r>
        <w:continuationSeparator/>
      </w:r>
    </w:p>
  </w:footnote>
  <w:footnote w:type="continuationNotice" w:id="1">
    <w:p w14:paraId="6EB9DF6C" w14:textId="77777777" w:rsidR="00C87B0F" w:rsidRDefault="00C87B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FA53671"/>
    <w:multiLevelType w:val="multilevel"/>
    <w:tmpl w:val="9E52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7"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F7B5F41"/>
    <w:multiLevelType w:val="multilevel"/>
    <w:tmpl w:val="FEB2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5153271">
    <w:abstractNumId w:val="9"/>
  </w:num>
  <w:num w:numId="2" w16cid:durableId="169369122">
    <w:abstractNumId w:val="3"/>
  </w:num>
  <w:num w:numId="3" w16cid:durableId="1850871194">
    <w:abstractNumId w:val="5"/>
  </w:num>
  <w:num w:numId="4" w16cid:durableId="1607272280">
    <w:abstractNumId w:val="0"/>
  </w:num>
  <w:num w:numId="5" w16cid:durableId="145901900">
    <w:abstractNumId w:val="8"/>
  </w:num>
  <w:num w:numId="6" w16cid:durableId="160853713">
    <w:abstractNumId w:val="7"/>
  </w:num>
  <w:num w:numId="7" w16cid:durableId="272831579">
    <w:abstractNumId w:val="1"/>
  </w:num>
  <w:num w:numId="8" w16cid:durableId="372466873">
    <w:abstractNumId w:val="6"/>
  </w:num>
  <w:num w:numId="9" w16cid:durableId="1166819138">
    <w:abstractNumId w:val="4"/>
  </w:num>
  <w:num w:numId="10" w16cid:durableId="532622453">
    <w:abstractNumId w:val="2"/>
  </w:num>
  <w:num w:numId="11" w16cid:durableId="155267766">
    <w:abstractNumId w:val="11"/>
  </w:num>
  <w:num w:numId="12" w16cid:durableId="323439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037C"/>
    <w:rsid w:val="00011315"/>
    <w:rsid w:val="00015986"/>
    <w:rsid w:val="00016019"/>
    <w:rsid w:val="00020137"/>
    <w:rsid w:val="00024AB7"/>
    <w:rsid w:val="000259F3"/>
    <w:rsid w:val="00026A19"/>
    <w:rsid w:val="00030314"/>
    <w:rsid w:val="00030699"/>
    <w:rsid w:val="000454BB"/>
    <w:rsid w:val="000459AD"/>
    <w:rsid w:val="00045C4D"/>
    <w:rsid w:val="00046D5C"/>
    <w:rsid w:val="0005041F"/>
    <w:rsid w:val="00050968"/>
    <w:rsid w:val="000531BF"/>
    <w:rsid w:val="000556F6"/>
    <w:rsid w:val="00055E7D"/>
    <w:rsid w:val="000564A7"/>
    <w:rsid w:val="00057CC2"/>
    <w:rsid w:val="00060B5F"/>
    <w:rsid w:val="00060EB5"/>
    <w:rsid w:val="0006147E"/>
    <w:rsid w:val="00061549"/>
    <w:rsid w:val="0006303E"/>
    <w:rsid w:val="000642C5"/>
    <w:rsid w:val="0006473C"/>
    <w:rsid w:val="000717CB"/>
    <w:rsid w:val="000741A5"/>
    <w:rsid w:val="0007551E"/>
    <w:rsid w:val="00076E7D"/>
    <w:rsid w:val="00077360"/>
    <w:rsid w:val="0008302E"/>
    <w:rsid w:val="00086FEA"/>
    <w:rsid w:val="000872E5"/>
    <w:rsid w:val="000873A1"/>
    <w:rsid w:val="000877B3"/>
    <w:rsid w:val="0009101D"/>
    <w:rsid w:val="000933BC"/>
    <w:rsid w:val="00094554"/>
    <w:rsid w:val="0009721C"/>
    <w:rsid w:val="000A46C4"/>
    <w:rsid w:val="000A5089"/>
    <w:rsid w:val="000A70E4"/>
    <w:rsid w:val="000B0F4C"/>
    <w:rsid w:val="000B265D"/>
    <w:rsid w:val="000B334D"/>
    <w:rsid w:val="000B5B48"/>
    <w:rsid w:val="000C2E47"/>
    <w:rsid w:val="000C3CE6"/>
    <w:rsid w:val="000C6748"/>
    <w:rsid w:val="000C7DC4"/>
    <w:rsid w:val="000D0641"/>
    <w:rsid w:val="000D0986"/>
    <w:rsid w:val="000D40A9"/>
    <w:rsid w:val="000D46AF"/>
    <w:rsid w:val="000E219F"/>
    <w:rsid w:val="000E3FAA"/>
    <w:rsid w:val="000E43AD"/>
    <w:rsid w:val="000E5BB3"/>
    <w:rsid w:val="000E61DB"/>
    <w:rsid w:val="000E6F4D"/>
    <w:rsid w:val="000F32AE"/>
    <w:rsid w:val="000F36E4"/>
    <w:rsid w:val="00100B05"/>
    <w:rsid w:val="00100FE6"/>
    <w:rsid w:val="001010DD"/>
    <w:rsid w:val="0010142A"/>
    <w:rsid w:val="00101AAF"/>
    <w:rsid w:val="00103A37"/>
    <w:rsid w:val="00103DFE"/>
    <w:rsid w:val="001065FE"/>
    <w:rsid w:val="00111798"/>
    <w:rsid w:val="00113C09"/>
    <w:rsid w:val="001168DF"/>
    <w:rsid w:val="00116FAC"/>
    <w:rsid w:val="00120AB7"/>
    <w:rsid w:val="00120BE7"/>
    <w:rsid w:val="00121A25"/>
    <w:rsid w:val="00121E17"/>
    <w:rsid w:val="00123EEC"/>
    <w:rsid w:val="001241F6"/>
    <w:rsid w:val="001278C3"/>
    <w:rsid w:val="00134F48"/>
    <w:rsid w:val="001375C5"/>
    <w:rsid w:val="00137621"/>
    <w:rsid w:val="0014002C"/>
    <w:rsid w:val="00140447"/>
    <w:rsid w:val="00150D0C"/>
    <w:rsid w:val="0015203C"/>
    <w:rsid w:val="0015323A"/>
    <w:rsid w:val="00153B41"/>
    <w:rsid w:val="00153EA7"/>
    <w:rsid w:val="0016085F"/>
    <w:rsid w:val="001637E7"/>
    <w:rsid w:val="00166F03"/>
    <w:rsid w:val="00167061"/>
    <w:rsid w:val="00167BE5"/>
    <w:rsid w:val="00167D3D"/>
    <w:rsid w:val="0017364E"/>
    <w:rsid w:val="00176231"/>
    <w:rsid w:val="0017649F"/>
    <w:rsid w:val="00176C78"/>
    <w:rsid w:val="001825E3"/>
    <w:rsid w:val="001879FC"/>
    <w:rsid w:val="001949B9"/>
    <w:rsid w:val="00196BE9"/>
    <w:rsid w:val="00196F82"/>
    <w:rsid w:val="001A01B3"/>
    <w:rsid w:val="001A1EF1"/>
    <w:rsid w:val="001A33E1"/>
    <w:rsid w:val="001A7DDC"/>
    <w:rsid w:val="001A7E90"/>
    <w:rsid w:val="001B0179"/>
    <w:rsid w:val="001B1FB3"/>
    <w:rsid w:val="001B3EF8"/>
    <w:rsid w:val="001B4226"/>
    <w:rsid w:val="001B49C0"/>
    <w:rsid w:val="001B7319"/>
    <w:rsid w:val="001C0157"/>
    <w:rsid w:val="001C0198"/>
    <w:rsid w:val="001C129A"/>
    <w:rsid w:val="001C4FC3"/>
    <w:rsid w:val="001C5399"/>
    <w:rsid w:val="001D1126"/>
    <w:rsid w:val="001D28BB"/>
    <w:rsid w:val="001D34D1"/>
    <w:rsid w:val="001D7097"/>
    <w:rsid w:val="001E094D"/>
    <w:rsid w:val="001E5578"/>
    <w:rsid w:val="001F140B"/>
    <w:rsid w:val="001F16D7"/>
    <w:rsid w:val="001F1994"/>
    <w:rsid w:val="001F211D"/>
    <w:rsid w:val="001F3690"/>
    <w:rsid w:val="002019A5"/>
    <w:rsid w:val="00201FA2"/>
    <w:rsid w:val="0020319B"/>
    <w:rsid w:val="002036FB"/>
    <w:rsid w:val="00203B09"/>
    <w:rsid w:val="002046F1"/>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090C"/>
    <w:rsid w:val="0024400C"/>
    <w:rsid w:val="0024447A"/>
    <w:rsid w:val="00246301"/>
    <w:rsid w:val="00247AAD"/>
    <w:rsid w:val="00250A91"/>
    <w:rsid w:val="00250FEE"/>
    <w:rsid w:val="0025311D"/>
    <w:rsid w:val="00254144"/>
    <w:rsid w:val="00261F4D"/>
    <w:rsid w:val="0026215F"/>
    <w:rsid w:val="0026283E"/>
    <w:rsid w:val="002645BE"/>
    <w:rsid w:val="0027034C"/>
    <w:rsid w:val="0027083F"/>
    <w:rsid w:val="00272DCF"/>
    <w:rsid w:val="00273F2C"/>
    <w:rsid w:val="00276110"/>
    <w:rsid w:val="002775A8"/>
    <w:rsid w:val="00277DDD"/>
    <w:rsid w:val="00280868"/>
    <w:rsid w:val="002818E2"/>
    <w:rsid w:val="00297F13"/>
    <w:rsid w:val="002A3261"/>
    <w:rsid w:val="002A4991"/>
    <w:rsid w:val="002A6F3E"/>
    <w:rsid w:val="002B0CA4"/>
    <w:rsid w:val="002B2893"/>
    <w:rsid w:val="002B303D"/>
    <w:rsid w:val="002B47C7"/>
    <w:rsid w:val="002B5F61"/>
    <w:rsid w:val="002B6AD7"/>
    <w:rsid w:val="002B719C"/>
    <w:rsid w:val="002C0621"/>
    <w:rsid w:val="002C0B98"/>
    <w:rsid w:val="002C21F4"/>
    <w:rsid w:val="002C27AD"/>
    <w:rsid w:val="002C422F"/>
    <w:rsid w:val="002C6AE3"/>
    <w:rsid w:val="002C7897"/>
    <w:rsid w:val="002C7E6A"/>
    <w:rsid w:val="002D029B"/>
    <w:rsid w:val="002D110E"/>
    <w:rsid w:val="002D1FCD"/>
    <w:rsid w:val="002D23BC"/>
    <w:rsid w:val="002D5C3F"/>
    <w:rsid w:val="002D6B9E"/>
    <w:rsid w:val="002D79F0"/>
    <w:rsid w:val="002E4AD4"/>
    <w:rsid w:val="002E7D76"/>
    <w:rsid w:val="002F14CA"/>
    <w:rsid w:val="002F1646"/>
    <w:rsid w:val="002F4A35"/>
    <w:rsid w:val="002F5C54"/>
    <w:rsid w:val="00300C37"/>
    <w:rsid w:val="00301839"/>
    <w:rsid w:val="003053DA"/>
    <w:rsid w:val="0030560A"/>
    <w:rsid w:val="003078A1"/>
    <w:rsid w:val="003102A3"/>
    <w:rsid w:val="003103F6"/>
    <w:rsid w:val="003109F5"/>
    <w:rsid w:val="00310C35"/>
    <w:rsid w:val="00312216"/>
    <w:rsid w:val="00313515"/>
    <w:rsid w:val="0032045F"/>
    <w:rsid w:val="00323174"/>
    <w:rsid w:val="003240F2"/>
    <w:rsid w:val="00325388"/>
    <w:rsid w:val="00325408"/>
    <w:rsid w:val="00325BE5"/>
    <w:rsid w:val="00330189"/>
    <w:rsid w:val="003427A3"/>
    <w:rsid w:val="00344236"/>
    <w:rsid w:val="0034588B"/>
    <w:rsid w:val="00345AC4"/>
    <w:rsid w:val="003518AB"/>
    <w:rsid w:val="00353233"/>
    <w:rsid w:val="00353CCE"/>
    <w:rsid w:val="00354F8D"/>
    <w:rsid w:val="003569DA"/>
    <w:rsid w:val="00356B4A"/>
    <w:rsid w:val="00360E27"/>
    <w:rsid w:val="003645C4"/>
    <w:rsid w:val="00365B30"/>
    <w:rsid w:val="00367D2E"/>
    <w:rsid w:val="00370FCA"/>
    <w:rsid w:val="00376A58"/>
    <w:rsid w:val="00380BAA"/>
    <w:rsid w:val="00383780"/>
    <w:rsid w:val="00391FE0"/>
    <w:rsid w:val="00396399"/>
    <w:rsid w:val="003A5539"/>
    <w:rsid w:val="003B1312"/>
    <w:rsid w:val="003B1C07"/>
    <w:rsid w:val="003B1EF7"/>
    <w:rsid w:val="003B4C3B"/>
    <w:rsid w:val="003B758F"/>
    <w:rsid w:val="003C06EF"/>
    <w:rsid w:val="003C0DA0"/>
    <w:rsid w:val="003C3F35"/>
    <w:rsid w:val="003C4CD1"/>
    <w:rsid w:val="003C50E7"/>
    <w:rsid w:val="003C74EE"/>
    <w:rsid w:val="003C75B4"/>
    <w:rsid w:val="003D0A20"/>
    <w:rsid w:val="003D25C9"/>
    <w:rsid w:val="003D469C"/>
    <w:rsid w:val="003D534C"/>
    <w:rsid w:val="003D74C3"/>
    <w:rsid w:val="003E17DF"/>
    <w:rsid w:val="003E2748"/>
    <w:rsid w:val="003F3D72"/>
    <w:rsid w:val="003F47E4"/>
    <w:rsid w:val="003F5FC0"/>
    <w:rsid w:val="003F76F9"/>
    <w:rsid w:val="0040046A"/>
    <w:rsid w:val="00403EA9"/>
    <w:rsid w:val="00404624"/>
    <w:rsid w:val="00406320"/>
    <w:rsid w:val="00406954"/>
    <w:rsid w:val="004071FE"/>
    <w:rsid w:val="00407962"/>
    <w:rsid w:val="004101E8"/>
    <w:rsid w:val="00410968"/>
    <w:rsid w:val="00411CB0"/>
    <w:rsid w:val="00413615"/>
    <w:rsid w:val="00414928"/>
    <w:rsid w:val="00415CFB"/>
    <w:rsid w:val="00415DA5"/>
    <w:rsid w:val="00417848"/>
    <w:rsid w:val="00421AEF"/>
    <w:rsid w:val="00424792"/>
    <w:rsid w:val="00426D2A"/>
    <w:rsid w:val="0043262F"/>
    <w:rsid w:val="004339FF"/>
    <w:rsid w:val="00435B9F"/>
    <w:rsid w:val="00436F51"/>
    <w:rsid w:val="004450FF"/>
    <w:rsid w:val="00450A65"/>
    <w:rsid w:val="00450B0E"/>
    <w:rsid w:val="00450CC4"/>
    <w:rsid w:val="0045158C"/>
    <w:rsid w:val="004528FC"/>
    <w:rsid w:val="00453127"/>
    <w:rsid w:val="00455842"/>
    <w:rsid w:val="004615AD"/>
    <w:rsid w:val="00463EA4"/>
    <w:rsid w:val="00472E10"/>
    <w:rsid w:val="0048106A"/>
    <w:rsid w:val="00481567"/>
    <w:rsid w:val="0048265F"/>
    <w:rsid w:val="00484F8B"/>
    <w:rsid w:val="00485FD1"/>
    <w:rsid w:val="00486ABC"/>
    <w:rsid w:val="00486EC3"/>
    <w:rsid w:val="0049461F"/>
    <w:rsid w:val="00495F70"/>
    <w:rsid w:val="004A1705"/>
    <w:rsid w:val="004A17EA"/>
    <w:rsid w:val="004A2F49"/>
    <w:rsid w:val="004A4615"/>
    <w:rsid w:val="004A467D"/>
    <w:rsid w:val="004B04DC"/>
    <w:rsid w:val="004B12BD"/>
    <w:rsid w:val="004B2854"/>
    <w:rsid w:val="004B31EB"/>
    <w:rsid w:val="004B3415"/>
    <w:rsid w:val="004B4195"/>
    <w:rsid w:val="004B4732"/>
    <w:rsid w:val="004B778B"/>
    <w:rsid w:val="004C0BA5"/>
    <w:rsid w:val="004C177F"/>
    <w:rsid w:val="004C21F8"/>
    <w:rsid w:val="004C3A2A"/>
    <w:rsid w:val="004C45A7"/>
    <w:rsid w:val="004C5284"/>
    <w:rsid w:val="004C6F42"/>
    <w:rsid w:val="004D6F76"/>
    <w:rsid w:val="004E07B6"/>
    <w:rsid w:val="004E3740"/>
    <w:rsid w:val="004E602B"/>
    <w:rsid w:val="004F0035"/>
    <w:rsid w:val="004F071F"/>
    <w:rsid w:val="004F0EB2"/>
    <w:rsid w:val="004F17BB"/>
    <w:rsid w:val="004F2D26"/>
    <w:rsid w:val="004F353D"/>
    <w:rsid w:val="004F5978"/>
    <w:rsid w:val="004F61BB"/>
    <w:rsid w:val="004F7BA4"/>
    <w:rsid w:val="005003B2"/>
    <w:rsid w:val="00503F47"/>
    <w:rsid w:val="00505B36"/>
    <w:rsid w:val="005061EE"/>
    <w:rsid w:val="00517739"/>
    <w:rsid w:val="00517FA8"/>
    <w:rsid w:val="00521DDA"/>
    <w:rsid w:val="005228E8"/>
    <w:rsid w:val="00523E78"/>
    <w:rsid w:val="005245F8"/>
    <w:rsid w:val="0052558F"/>
    <w:rsid w:val="00525E3E"/>
    <w:rsid w:val="0053131E"/>
    <w:rsid w:val="00533752"/>
    <w:rsid w:val="00533A26"/>
    <w:rsid w:val="005375C5"/>
    <w:rsid w:val="00541CC0"/>
    <w:rsid w:val="00552E2E"/>
    <w:rsid w:val="00552E7B"/>
    <w:rsid w:val="00554DFB"/>
    <w:rsid w:val="0056016A"/>
    <w:rsid w:val="00563597"/>
    <w:rsid w:val="00564A05"/>
    <w:rsid w:val="005656F3"/>
    <w:rsid w:val="005658C3"/>
    <w:rsid w:val="00566885"/>
    <w:rsid w:val="00566927"/>
    <w:rsid w:val="005732F4"/>
    <w:rsid w:val="0057540F"/>
    <w:rsid w:val="00575EC9"/>
    <w:rsid w:val="00576416"/>
    <w:rsid w:val="00583F79"/>
    <w:rsid w:val="0058600D"/>
    <w:rsid w:val="00590EDD"/>
    <w:rsid w:val="005914D9"/>
    <w:rsid w:val="00591E4D"/>
    <w:rsid w:val="005936EE"/>
    <w:rsid w:val="00596EDD"/>
    <w:rsid w:val="005A0819"/>
    <w:rsid w:val="005A1AC3"/>
    <w:rsid w:val="005A211B"/>
    <w:rsid w:val="005A3792"/>
    <w:rsid w:val="005A5830"/>
    <w:rsid w:val="005A62E0"/>
    <w:rsid w:val="005B0FD2"/>
    <w:rsid w:val="005B15A0"/>
    <w:rsid w:val="005B1C90"/>
    <w:rsid w:val="005B23D5"/>
    <w:rsid w:val="005B3C98"/>
    <w:rsid w:val="005B3E5C"/>
    <w:rsid w:val="005B5946"/>
    <w:rsid w:val="005B73F9"/>
    <w:rsid w:val="005B7938"/>
    <w:rsid w:val="005C0EC2"/>
    <w:rsid w:val="005C3109"/>
    <w:rsid w:val="005C3BD7"/>
    <w:rsid w:val="005C588A"/>
    <w:rsid w:val="005C68FF"/>
    <w:rsid w:val="005C6B1E"/>
    <w:rsid w:val="005D35BF"/>
    <w:rsid w:val="005D56AC"/>
    <w:rsid w:val="005D5F4F"/>
    <w:rsid w:val="005D65FA"/>
    <w:rsid w:val="005D6E9B"/>
    <w:rsid w:val="005D79B2"/>
    <w:rsid w:val="005E0877"/>
    <w:rsid w:val="005E2CBD"/>
    <w:rsid w:val="005E34D1"/>
    <w:rsid w:val="005E539F"/>
    <w:rsid w:val="005E5BF2"/>
    <w:rsid w:val="005F0004"/>
    <w:rsid w:val="005F5FB4"/>
    <w:rsid w:val="006001DA"/>
    <w:rsid w:val="006019D6"/>
    <w:rsid w:val="006027A7"/>
    <w:rsid w:val="006053D8"/>
    <w:rsid w:val="00611598"/>
    <w:rsid w:val="00612C4C"/>
    <w:rsid w:val="00613F7E"/>
    <w:rsid w:val="00615759"/>
    <w:rsid w:val="0061608A"/>
    <w:rsid w:val="0062044A"/>
    <w:rsid w:val="006223A4"/>
    <w:rsid w:val="00624192"/>
    <w:rsid w:val="006246B7"/>
    <w:rsid w:val="00624851"/>
    <w:rsid w:val="00624CE9"/>
    <w:rsid w:val="00624E4B"/>
    <w:rsid w:val="00625746"/>
    <w:rsid w:val="00626349"/>
    <w:rsid w:val="006268F5"/>
    <w:rsid w:val="00630C91"/>
    <w:rsid w:val="00630DC0"/>
    <w:rsid w:val="006313F6"/>
    <w:rsid w:val="006325D5"/>
    <w:rsid w:val="006372D6"/>
    <w:rsid w:val="006409E6"/>
    <w:rsid w:val="00640F70"/>
    <w:rsid w:val="00642F04"/>
    <w:rsid w:val="00645E0C"/>
    <w:rsid w:val="00646A77"/>
    <w:rsid w:val="00646DC8"/>
    <w:rsid w:val="006474AB"/>
    <w:rsid w:val="006508DC"/>
    <w:rsid w:val="0065154B"/>
    <w:rsid w:val="00651BA9"/>
    <w:rsid w:val="00652ECA"/>
    <w:rsid w:val="00653004"/>
    <w:rsid w:val="006620D0"/>
    <w:rsid w:val="00665EF1"/>
    <w:rsid w:val="0067214D"/>
    <w:rsid w:val="00673B43"/>
    <w:rsid w:val="00675B37"/>
    <w:rsid w:val="006760C7"/>
    <w:rsid w:val="006761C2"/>
    <w:rsid w:val="006805B3"/>
    <w:rsid w:val="0068350C"/>
    <w:rsid w:val="00685A67"/>
    <w:rsid w:val="00685DC0"/>
    <w:rsid w:val="006908A9"/>
    <w:rsid w:val="00690A22"/>
    <w:rsid w:val="00692BE7"/>
    <w:rsid w:val="006934CD"/>
    <w:rsid w:val="00695A66"/>
    <w:rsid w:val="00695EFC"/>
    <w:rsid w:val="00697831"/>
    <w:rsid w:val="006A4D8E"/>
    <w:rsid w:val="006A5008"/>
    <w:rsid w:val="006A5C0A"/>
    <w:rsid w:val="006A6C10"/>
    <w:rsid w:val="006A7142"/>
    <w:rsid w:val="006B1D9D"/>
    <w:rsid w:val="006B3D4C"/>
    <w:rsid w:val="006B502E"/>
    <w:rsid w:val="006C0D12"/>
    <w:rsid w:val="006C706F"/>
    <w:rsid w:val="006C72C8"/>
    <w:rsid w:val="006D178D"/>
    <w:rsid w:val="006D2149"/>
    <w:rsid w:val="006D2B46"/>
    <w:rsid w:val="006D3C67"/>
    <w:rsid w:val="006D436C"/>
    <w:rsid w:val="006D4E71"/>
    <w:rsid w:val="006D5BAD"/>
    <w:rsid w:val="006D749B"/>
    <w:rsid w:val="006D7BE3"/>
    <w:rsid w:val="006E0670"/>
    <w:rsid w:val="006E08A3"/>
    <w:rsid w:val="006E1231"/>
    <w:rsid w:val="006E1359"/>
    <w:rsid w:val="006E2F34"/>
    <w:rsid w:val="006E4388"/>
    <w:rsid w:val="006E527F"/>
    <w:rsid w:val="006F2C07"/>
    <w:rsid w:val="006F590F"/>
    <w:rsid w:val="00700307"/>
    <w:rsid w:val="00700478"/>
    <w:rsid w:val="00701521"/>
    <w:rsid w:val="00707383"/>
    <w:rsid w:val="007073BB"/>
    <w:rsid w:val="00707945"/>
    <w:rsid w:val="00707A6B"/>
    <w:rsid w:val="007149A9"/>
    <w:rsid w:val="0071645F"/>
    <w:rsid w:val="00716AA9"/>
    <w:rsid w:val="00720357"/>
    <w:rsid w:val="00721B17"/>
    <w:rsid w:val="007250BB"/>
    <w:rsid w:val="007276EF"/>
    <w:rsid w:val="00732788"/>
    <w:rsid w:val="00732A0A"/>
    <w:rsid w:val="00737CD5"/>
    <w:rsid w:val="00742864"/>
    <w:rsid w:val="00744397"/>
    <w:rsid w:val="00746169"/>
    <w:rsid w:val="00747DEF"/>
    <w:rsid w:val="00751A98"/>
    <w:rsid w:val="00754605"/>
    <w:rsid w:val="00754DF8"/>
    <w:rsid w:val="00756BCC"/>
    <w:rsid w:val="0075775B"/>
    <w:rsid w:val="00760AF4"/>
    <w:rsid w:val="00760F5C"/>
    <w:rsid w:val="00765D88"/>
    <w:rsid w:val="00767E77"/>
    <w:rsid w:val="0077117E"/>
    <w:rsid w:val="0077251E"/>
    <w:rsid w:val="00775087"/>
    <w:rsid w:val="00776403"/>
    <w:rsid w:val="007800DB"/>
    <w:rsid w:val="007818A5"/>
    <w:rsid w:val="00784BB8"/>
    <w:rsid w:val="00786752"/>
    <w:rsid w:val="00787C41"/>
    <w:rsid w:val="007916B0"/>
    <w:rsid w:val="007966E4"/>
    <w:rsid w:val="007970B8"/>
    <w:rsid w:val="007A049B"/>
    <w:rsid w:val="007A0CE9"/>
    <w:rsid w:val="007A57EC"/>
    <w:rsid w:val="007B0CAA"/>
    <w:rsid w:val="007B1023"/>
    <w:rsid w:val="007B183D"/>
    <w:rsid w:val="007B1A99"/>
    <w:rsid w:val="007B2C48"/>
    <w:rsid w:val="007B2D9E"/>
    <w:rsid w:val="007B2F96"/>
    <w:rsid w:val="007B3C05"/>
    <w:rsid w:val="007B5625"/>
    <w:rsid w:val="007B5ACF"/>
    <w:rsid w:val="007B5D97"/>
    <w:rsid w:val="007B5EAB"/>
    <w:rsid w:val="007C066E"/>
    <w:rsid w:val="007C4DAF"/>
    <w:rsid w:val="007C4F53"/>
    <w:rsid w:val="007C6A48"/>
    <w:rsid w:val="007D1D90"/>
    <w:rsid w:val="007D1F2B"/>
    <w:rsid w:val="007D2B59"/>
    <w:rsid w:val="007D3C2C"/>
    <w:rsid w:val="007D505B"/>
    <w:rsid w:val="007D61F2"/>
    <w:rsid w:val="007D734F"/>
    <w:rsid w:val="007D78F6"/>
    <w:rsid w:val="007E0155"/>
    <w:rsid w:val="007E153B"/>
    <w:rsid w:val="007E2FEB"/>
    <w:rsid w:val="007E38B0"/>
    <w:rsid w:val="007E63D8"/>
    <w:rsid w:val="007E7629"/>
    <w:rsid w:val="007E76D5"/>
    <w:rsid w:val="007E78E0"/>
    <w:rsid w:val="007F2716"/>
    <w:rsid w:val="007F640D"/>
    <w:rsid w:val="0080168A"/>
    <w:rsid w:val="0080402D"/>
    <w:rsid w:val="0080620E"/>
    <w:rsid w:val="00811B0C"/>
    <w:rsid w:val="00814FBE"/>
    <w:rsid w:val="008201AD"/>
    <w:rsid w:val="00822E72"/>
    <w:rsid w:val="00826314"/>
    <w:rsid w:val="00827E5D"/>
    <w:rsid w:val="008304C8"/>
    <w:rsid w:val="00831E7D"/>
    <w:rsid w:val="00832661"/>
    <w:rsid w:val="00834067"/>
    <w:rsid w:val="008377BC"/>
    <w:rsid w:val="00837EB3"/>
    <w:rsid w:val="00842D2D"/>
    <w:rsid w:val="00844207"/>
    <w:rsid w:val="008446AB"/>
    <w:rsid w:val="00844CF1"/>
    <w:rsid w:val="0084543F"/>
    <w:rsid w:val="00847946"/>
    <w:rsid w:val="008522E1"/>
    <w:rsid w:val="00853192"/>
    <w:rsid w:val="00857CDF"/>
    <w:rsid w:val="00857EF3"/>
    <w:rsid w:val="00861756"/>
    <w:rsid w:val="008620AB"/>
    <w:rsid w:val="0086390A"/>
    <w:rsid w:val="0086549A"/>
    <w:rsid w:val="00870B49"/>
    <w:rsid w:val="008725BD"/>
    <w:rsid w:val="00886D16"/>
    <w:rsid w:val="00892BD4"/>
    <w:rsid w:val="00893DD2"/>
    <w:rsid w:val="00895A5B"/>
    <w:rsid w:val="008A029C"/>
    <w:rsid w:val="008A0F03"/>
    <w:rsid w:val="008A1D3C"/>
    <w:rsid w:val="008A516E"/>
    <w:rsid w:val="008A5C23"/>
    <w:rsid w:val="008A73C2"/>
    <w:rsid w:val="008B0307"/>
    <w:rsid w:val="008B085E"/>
    <w:rsid w:val="008B112C"/>
    <w:rsid w:val="008B2EFD"/>
    <w:rsid w:val="008B387D"/>
    <w:rsid w:val="008B392A"/>
    <w:rsid w:val="008B3FFC"/>
    <w:rsid w:val="008B53C9"/>
    <w:rsid w:val="008B7F2B"/>
    <w:rsid w:val="008C1054"/>
    <w:rsid w:val="008C2B5E"/>
    <w:rsid w:val="008C40BB"/>
    <w:rsid w:val="008C678F"/>
    <w:rsid w:val="008C7C22"/>
    <w:rsid w:val="008D17A2"/>
    <w:rsid w:val="008E177F"/>
    <w:rsid w:val="008E18E4"/>
    <w:rsid w:val="008E3B47"/>
    <w:rsid w:val="008E533A"/>
    <w:rsid w:val="008E6517"/>
    <w:rsid w:val="008E75EA"/>
    <w:rsid w:val="008F2438"/>
    <w:rsid w:val="008F4834"/>
    <w:rsid w:val="008F4B81"/>
    <w:rsid w:val="008F67C3"/>
    <w:rsid w:val="00902B52"/>
    <w:rsid w:val="00904DAC"/>
    <w:rsid w:val="00904E3F"/>
    <w:rsid w:val="00910184"/>
    <w:rsid w:val="00914809"/>
    <w:rsid w:val="00922D24"/>
    <w:rsid w:val="009249B3"/>
    <w:rsid w:val="00924E18"/>
    <w:rsid w:val="0093087A"/>
    <w:rsid w:val="00936AD0"/>
    <w:rsid w:val="00937A4F"/>
    <w:rsid w:val="00937ABA"/>
    <w:rsid w:val="0094298E"/>
    <w:rsid w:val="009450D8"/>
    <w:rsid w:val="009460D8"/>
    <w:rsid w:val="0094632E"/>
    <w:rsid w:val="00946543"/>
    <w:rsid w:val="00947A36"/>
    <w:rsid w:val="0095166D"/>
    <w:rsid w:val="00951925"/>
    <w:rsid w:val="00952BBD"/>
    <w:rsid w:val="00954694"/>
    <w:rsid w:val="009558A5"/>
    <w:rsid w:val="00956FE6"/>
    <w:rsid w:val="00960160"/>
    <w:rsid w:val="00960DC0"/>
    <w:rsid w:val="00960EAD"/>
    <w:rsid w:val="0096212D"/>
    <w:rsid w:val="00962B87"/>
    <w:rsid w:val="00962F1C"/>
    <w:rsid w:val="00966471"/>
    <w:rsid w:val="009673D5"/>
    <w:rsid w:val="00971ADF"/>
    <w:rsid w:val="00975155"/>
    <w:rsid w:val="00982238"/>
    <w:rsid w:val="00985E75"/>
    <w:rsid w:val="0098766C"/>
    <w:rsid w:val="00991D7C"/>
    <w:rsid w:val="00995C75"/>
    <w:rsid w:val="00996BEE"/>
    <w:rsid w:val="009A3899"/>
    <w:rsid w:val="009A3959"/>
    <w:rsid w:val="009A4929"/>
    <w:rsid w:val="009A5008"/>
    <w:rsid w:val="009A51AC"/>
    <w:rsid w:val="009B4A77"/>
    <w:rsid w:val="009C2681"/>
    <w:rsid w:val="009C2A3E"/>
    <w:rsid w:val="009C3A15"/>
    <w:rsid w:val="009C4FBC"/>
    <w:rsid w:val="009C6B25"/>
    <w:rsid w:val="009D3285"/>
    <w:rsid w:val="009D469F"/>
    <w:rsid w:val="009D56DD"/>
    <w:rsid w:val="009D6A90"/>
    <w:rsid w:val="009D772B"/>
    <w:rsid w:val="009E1D1C"/>
    <w:rsid w:val="009E49D3"/>
    <w:rsid w:val="009E4CEB"/>
    <w:rsid w:val="009F1A28"/>
    <w:rsid w:val="009F5401"/>
    <w:rsid w:val="009F5833"/>
    <w:rsid w:val="009F64B0"/>
    <w:rsid w:val="009F7D3E"/>
    <w:rsid w:val="00A008D8"/>
    <w:rsid w:val="00A0103B"/>
    <w:rsid w:val="00A0180F"/>
    <w:rsid w:val="00A06831"/>
    <w:rsid w:val="00A07140"/>
    <w:rsid w:val="00A0766F"/>
    <w:rsid w:val="00A124EA"/>
    <w:rsid w:val="00A12CBA"/>
    <w:rsid w:val="00A13146"/>
    <w:rsid w:val="00A17017"/>
    <w:rsid w:val="00A20519"/>
    <w:rsid w:val="00A206B6"/>
    <w:rsid w:val="00A21776"/>
    <w:rsid w:val="00A2537A"/>
    <w:rsid w:val="00A278C6"/>
    <w:rsid w:val="00A3153F"/>
    <w:rsid w:val="00A33443"/>
    <w:rsid w:val="00A3503F"/>
    <w:rsid w:val="00A35294"/>
    <w:rsid w:val="00A40013"/>
    <w:rsid w:val="00A43A09"/>
    <w:rsid w:val="00A5664D"/>
    <w:rsid w:val="00A56A52"/>
    <w:rsid w:val="00A61B89"/>
    <w:rsid w:val="00A63284"/>
    <w:rsid w:val="00A632FF"/>
    <w:rsid w:val="00A6529D"/>
    <w:rsid w:val="00A65CFA"/>
    <w:rsid w:val="00A66A0E"/>
    <w:rsid w:val="00A66ECD"/>
    <w:rsid w:val="00A670D0"/>
    <w:rsid w:val="00A71BA7"/>
    <w:rsid w:val="00A7247D"/>
    <w:rsid w:val="00A7282C"/>
    <w:rsid w:val="00A7721F"/>
    <w:rsid w:val="00A7743E"/>
    <w:rsid w:val="00A80C7E"/>
    <w:rsid w:val="00A87A1E"/>
    <w:rsid w:val="00A87C5F"/>
    <w:rsid w:val="00A9258E"/>
    <w:rsid w:val="00A950B0"/>
    <w:rsid w:val="00A96579"/>
    <w:rsid w:val="00A96939"/>
    <w:rsid w:val="00A96A6A"/>
    <w:rsid w:val="00AA144B"/>
    <w:rsid w:val="00AA2C10"/>
    <w:rsid w:val="00AA5425"/>
    <w:rsid w:val="00AA56F8"/>
    <w:rsid w:val="00AA6695"/>
    <w:rsid w:val="00AA6E23"/>
    <w:rsid w:val="00AA712F"/>
    <w:rsid w:val="00AB0C29"/>
    <w:rsid w:val="00AB0E57"/>
    <w:rsid w:val="00AB1A6B"/>
    <w:rsid w:val="00AB2669"/>
    <w:rsid w:val="00AB4BC0"/>
    <w:rsid w:val="00AB4EB2"/>
    <w:rsid w:val="00AB5DCA"/>
    <w:rsid w:val="00AB6D12"/>
    <w:rsid w:val="00AB77C4"/>
    <w:rsid w:val="00AB7FEF"/>
    <w:rsid w:val="00AC005A"/>
    <w:rsid w:val="00AC5DE6"/>
    <w:rsid w:val="00AC5F0F"/>
    <w:rsid w:val="00AD1AB4"/>
    <w:rsid w:val="00AD2D1C"/>
    <w:rsid w:val="00AD3149"/>
    <w:rsid w:val="00AD5974"/>
    <w:rsid w:val="00AE21F5"/>
    <w:rsid w:val="00AE5D80"/>
    <w:rsid w:val="00AE5EE6"/>
    <w:rsid w:val="00AE735B"/>
    <w:rsid w:val="00AF2936"/>
    <w:rsid w:val="00AF310E"/>
    <w:rsid w:val="00AF6539"/>
    <w:rsid w:val="00AF68F8"/>
    <w:rsid w:val="00B03900"/>
    <w:rsid w:val="00B0423F"/>
    <w:rsid w:val="00B10610"/>
    <w:rsid w:val="00B12CA9"/>
    <w:rsid w:val="00B13D1B"/>
    <w:rsid w:val="00B2078B"/>
    <w:rsid w:val="00B226D1"/>
    <w:rsid w:val="00B22DC7"/>
    <w:rsid w:val="00B25F49"/>
    <w:rsid w:val="00B27385"/>
    <w:rsid w:val="00B302D7"/>
    <w:rsid w:val="00B324F2"/>
    <w:rsid w:val="00B3448D"/>
    <w:rsid w:val="00B361CF"/>
    <w:rsid w:val="00B375E5"/>
    <w:rsid w:val="00B403C6"/>
    <w:rsid w:val="00B420C5"/>
    <w:rsid w:val="00B42AF1"/>
    <w:rsid w:val="00B44161"/>
    <w:rsid w:val="00B45EC6"/>
    <w:rsid w:val="00B46998"/>
    <w:rsid w:val="00B508C6"/>
    <w:rsid w:val="00B52BF1"/>
    <w:rsid w:val="00B53757"/>
    <w:rsid w:val="00B54246"/>
    <w:rsid w:val="00B5468A"/>
    <w:rsid w:val="00B57416"/>
    <w:rsid w:val="00B604A6"/>
    <w:rsid w:val="00B60F20"/>
    <w:rsid w:val="00B61967"/>
    <w:rsid w:val="00B64CC3"/>
    <w:rsid w:val="00B6598B"/>
    <w:rsid w:val="00B67B86"/>
    <w:rsid w:val="00B67C6C"/>
    <w:rsid w:val="00B7138D"/>
    <w:rsid w:val="00B7596C"/>
    <w:rsid w:val="00B80737"/>
    <w:rsid w:val="00B83C38"/>
    <w:rsid w:val="00B84120"/>
    <w:rsid w:val="00B8428A"/>
    <w:rsid w:val="00B84BCB"/>
    <w:rsid w:val="00B84DC4"/>
    <w:rsid w:val="00B8770F"/>
    <w:rsid w:val="00B90C6B"/>
    <w:rsid w:val="00B927BA"/>
    <w:rsid w:val="00B92E50"/>
    <w:rsid w:val="00B930C5"/>
    <w:rsid w:val="00B93200"/>
    <w:rsid w:val="00B94EC6"/>
    <w:rsid w:val="00B96076"/>
    <w:rsid w:val="00B97D62"/>
    <w:rsid w:val="00BA032C"/>
    <w:rsid w:val="00BA0FDA"/>
    <w:rsid w:val="00BA1330"/>
    <w:rsid w:val="00BA17A5"/>
    <w:rsid w:val="00BA51B9"/>
    <w:rsid w:val="00BA58FA"/>
    <w:rsid w:val="00BA5C52"/>
    <w:rsid w:val="00BA7641"/>
    <w:rsid w:val="00BB5C5B"/>
    <w:rsid w:val="00BB6EB8"/>
    <w:rsid w:val="00BB7291"/>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5D95"/>
    <w:rsid w:val="00BD7262"/>
    <w:rsid w:val="00BE4A0D"/>
    <w:rsid w:val="00BE5802"/>
    <w:rsid w:val="00BE597B"/>
    <w:rsid w:val="00BE5FB9"/>
    <w:rsid w:val="00BE6EA0"/>
    <w:rsid w:val="00BE743D"/>
    <w:rsid w:val="00BF2CBC"/>
    <w:rsid w:val="00BF3672"/>
    <w:rsid w:val="00BF4FB8"/>
    <w:rsid w:val="00BF522E"/>
    <w:rsid w:val="00BF5FBB"/>
    <w:rsid w:val="00BF61B5"/>
    <w:rsid w:val="00BF6427"/>
    <w:rsid w:val="00BF78FA"/>
    <w:rsid w:val="00C018AD"/>
    <w:rsid w:val="00C02A28"/>
    <w:rsid w:val="00C03E5A"/>
    <w:rsid w:val="00C05749"/>
    <w:rsid w:val="00C13197"/>
    <w:rsid w:val="00C153E7"/>
    <w:rsid w:val="00C15793"/>
    <w:rsid w:val="00C261E7"/>
    <w:rsid w:val="00C31708"/>
    <w:rsid w:val="00C34AA6"/>
    <w:rsid w:val="00C37AF2"/>
    <w:rsid w:val="00C415EF"/>
    <w:rsid w:val="00C43088"/>
    <w:rsid w:val="00C43626"/>
    <w:rsid w:val="00C44D1D"/>
    <w:rsid w:val="00C4552E"/>
    <w:rsid w:val="00C461B8"/>
    <w:rsid w:val="00C511B3"/>
    <w:rsid w:val="00C52AA8"/>
    <w:rsid w:val="00C52F6E"/>
    <w:rsid w:val="00C555E3"/>
    <w:rsid w:val="00C6031F"/>
    <w:rsid w:val="00C611C0"/>
    <w:rsid w:val="00C62177"/>
    <w:rsid w:val="00C629AA"/>
    <w:rsid w:val="00C63B2D"/>
    <w:rsid w:val="00C661C9"/>
    <w:rsid w:val="00C67BAB"/>
    <w:rsid w:val="00C67EFA"/>
    <w:rsid w:val="00C740CB"/>
    <w:rsid w:val="00C74F1E"/>
    <w:rsid w:val="00C75F5F"/>
    <w:rsid w:val="00C767B7"/>
    <w:rsid w:val="00C76933"/>
    <w:rsid w:val="00C76E69"/>
    <w:rsid w:val="00C77FBF"/>
    <w:rsid w:val="00C80923"/>
    <w:rsid w:val="00C81596"/>
    <w:rsid w:val="00C827EB"/>
    <w:rsid w:val="00C82E1D"/>
    <w:rsid w:val="00C83D70"/>
    <w:rsid w:val="00C846AC"/>
    <w:rsid w:val="00C861C7"/>
    <w:rsid w:val="00C87B0F"/>
    <w:rsid w:val="00C90E5A"/>
    <w:rsid w:val="00C93EE2"/>
    <w:rsid w:val="00C94E90"/>
    <w:rsid w:val="00C95586"/>
    <w:rsid w:val="00C95E68"/>
    <w:rsid w:val="00CA271F"/>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3E5E"/>
    <w:rsid w:val="00CD488D"/>
    <w:rsid w:val="00CD79FF"/>
    <w:rsid w:val="00CE0FC0"/>
    <w:rsid w:val="00CE3862"/>
    <w:rsid w:val="00CE4D8C"/>
    <w:rsid w:val="00CE5A4F"/>
    <w:rsid w:val="00CE7472"/>
    <w:rsid w:val="00CE75ED"/>
    <w:rsid w:val="00CF0D8A"/>
    <w:rsid w:val="00CF285E"/>
    <w:rsid w:val="00CF2F08"/>
    <w:rsid w:val="00CF4704"/>
    <w:rsid w:val="00D00EBD"/>
    <w:rsid w:val="00D01AA0"/>
    <w:rsid w:val="00D10C16"/>
    <w:rsid w:val="00D15A34"/>
    <w:rsid w:val="00D1656A"/>
    <w:rsid w:val="00D2028D"/>
    <w:rsid w:val="00D215B2"/>
    <w:rsid w:val="00D21FB1"/>
    <w:rsid w:val="00D2299F"/>
    <w:rsid w:val="00D242DE"/>
    <w:rsid w:val="00D32DCF"/>
    <w:rsid w:val="00D35579"/>
    <w:rsid w:val="00D35DB5"/>
    <w:rsid w:val="00D45761"/>
    <w:rsid w:val="00D45BF9"/>
    <w:rsid w:val="00D53431"/>
    <w:rsid w:val="00D54FE6"/>
    <w:rsid w:val="00D55CF3"/>
    <w:rsid w:val="00D574E4"/>
    <w:rsid w:val="00D57606"/>
    <w:rsid w:val="00D611F8"/>
    <w:rsid w:val="00D61B60"/>
    <w:rsid w:val="00D63F27"/>
    <w:rsid w:val="00D64AF2"/>
    <w:rsid w:val="00D64BC8"/>
    <w:rsid w:val="00D654B2"/>
    <w:rsid w:val="00D657E7"/>
    <w:rsid w:val="00D66E88"/>
    <w:rsid w:val="00D70E24"/>
    <w:rsid w:val="00D71456"/>
    <w:rsid w:val="00D7288A"/>
    <w:rsid w:val="00D72B4B"/>
    <w:rsid w:val="00D73B14"/>
    <w:rsid w:val="00D743F5"/>
    <w:rsid w:val="00D76512"/>
    <w:rsid w:val="00D768C9"/>
    <w:rsid w:val="00D813F4"/>
    <w:rsid w:val="00D82770"/>
    <w:rsid w:val="00D83C50"/>
    <w:rsid w:val="00D85B2F"/>
    <w:rsid w:val="00D86DD7"/>
    <w:rsid w:val="00D90BB4"/>
    <w:rsid w:val="00D940A7"/>
    <w:rsid w:val="00D95EEE"/>
    <w:rsid w:val="00DA15FC"/>
    <w:rsid w:val="00DA1FBF"/>
    <w:rsid w:val="00DA20E8"/>
    <w:rsid w:val="00DA7A52"/>
    <w:rsid w:val="00DB13C5"/>
    <w:rsid w:val="00DB141C"/>
    <w:rsid w:val="00DC0FF6"/>
    <w:rsid w:val="00DC2161"/>
    <w:rsid w:val="00DC27D2"/>
    <w:rsid w:val="00DC3FF4"/>
    <w:rsid w:val="00DC454A"/>
    <w:rsid w:val="00DD1A18"/>
    <w:rsid w:val="00DD21ED"/>
    <w:rsid w:val="00DD3998"/>
    <w:rsid w:val="00DD4382"/>
    <w:rsid w:val="00DE2C4C"/>
    <w:rsid w:val="00DE3E10"/>
    <w:rsid w:val="00DE4134"/>
    <w:rsid w:val="00DE4714"/>
    <w:rsid w:val="00DE5886"/>
    <w:rsid w:val="00DE6ADA"/>
    <w:rsid w:val="00DF006B"/>
    <w:rsid w:val="00DF0BD6"/>
    <w:rsid w:val="00DF180F"/>
    <w:rsid w:val="00DF30BF"/>
    <w:rsid w:val="00E0041F"/>
    <w:rsid w:val="00E03195"/>
    <w:rsid w:val="00E06780"/>
    <w:rsid w:val="00E07667"/>
    <w:rsid w:val="00E13D50"/>
    <w:rsid w:val="00E14F27"/>
    <w:rsid w:val="00E167F4"/>
    <w:rsid w:val="00E17ECB"/>
    <w:rsid w:val="00E2123C"/>
    <w:rsid w:val="00E214FC"/>
    <w:rsid w:val="00E21D4D"/>
    <w:rsid w:val="00E236BB"/>
    <w:rsid w:val="00E236EA"/>
    <w:rsid w:val="00E24C35"/>
    <w:rsid w:val="00E2535C"/>
    <w:rsid w:val="00E25B81"/>
    <w:rsid w:val="00E26C9E"/>
    <w:rsid w:val="00E3065D"/>
    <w:rsid w:val="00E343EC"/>
    <w:rsid w:val="00E35069"/>
    <w:rsid w:val="00E35074"/>
    <w:rsid w:val="00E35499"/>
    <w:rsid w:val="00E3654A"/>
    <w:rsid w:val="00E42C0E"/>
    <w:rsid w:val="00E43B00"/>
    <w:rsid w:val="00E4458D"/>
    <w:rsid w:val="00E45AE1"/>
    <w:rsid w:val="00E472FA"/>
    <w:rsid w:val="00E50C55"/>
    <w:rsid w:val="00E51184"/>
    <w:rsid w:val="00E55716"/>
    <w:rsid w:val="00E5751E"/>
    <w:rsid w:val="00E629BD"/>
    <w:rsid w:val="00E629E4"/>
    <w:rsid w:val="00E62EA6"/>
    <w:rsid w:val="00E63735"/>
    <w:rsid w:val="00E674B0"/>
    <w:rsid w:val="00E71491"/>
    <w:rsid w:val="00E73073"/>
    <w:rsid w:val="00E74F5E"/>
    <w:rsid w:val="00E75373"/>
    <w:rsid w:val="00E763C9"/>
    <w:rsid w:val="00E806C8"/>
    <w:rsid w:val="00E80FDA"/>
    <w:rsid w:val="00E81CAF"/>
    <w:rsid w:val="00E90DE0"/>
    <w:rsid w:val="00E940BC"/>
    <w:rsid w:val="00E94A8A"/>
    <w:rsid w:val="00E94B44"/>
    <w:rsid w:val="00E94F21"/>
    <w:rsid w:val="00E958F1"/>
    <w:rsid w:val="00E977E0"/>
    <w:rsid w:val="00EA07B2"/>
    <w:rsid w:val="00EA1C35"/>
    <w:rsid w:val="00EA3128"/>
    <w:rsid w:val="00EA6429"/>
    <w:rsid w:val="00EA7812"/>
    <w:rsid w:val="00EA7EC0"/>
    <w:rsid w:val="00EB0E2E"/>
    <w:rsid w:val="00EB3FC0"/>
    <w:rsid w:val="00EB44DF"/>
    <w:rsid w:val="00EC3540"/>
    <w:rsid w:val="00EC4213"/>
    <w:rsid w:val="00ED0F6F"/>
    <w:rsid w:val="00ED10A6"/>
    <w:rsid w:val="00ED1281"/>
    <w:rsid w:val="00ED21AB"/>
    <w:rsid w:val="00ED348E"/>
    <w:rsid w:val="00ED40E4"/>
    <w:rsid w:val="00ED4CEE"/>
    <w:rsid w:val="00ED4DDA"/>
    <w:rsid w:val="00EE0509"/>
    <w:rsid w:val="00EE0D26"/>
    <w:rsid w:val="00EE1FDC"/>
    <w:rsid w:val="00EE2CD3"/>
    <w:rsid w:val="00EE4822"/>
    <w:rsid w:val="00EE5B18"/>
    <w:rsid w:val="00EF3A3B"/>
    <w:rsid w:val="00EF5460"/>
    <w:rsid w:val="00EF571F"/>
    <w:rsid w:val="00EF698C"/>
    <w:rsid w:val="00EF7DEE"/>
    <w:rsid w:val="00F0018D"/>
    <w:rsid w:val="00F04EC6"/>
    <w:rsid w:val="00F10B02"/>
    <w:rsid w:val="00F1207F"/>
    <w:rsid w:val="00F1220C"/>
    <w:rsid w:val="00F12893"/>
    <w:rsid w:val="00F15788"/>
    <w:rsid w:val="00F159CB"/>
    <w:rsid w:val="00F22843"/>
    <w:rsid w:val="00F2294E"/>
    <w:rsid w:val="00F2361A"/>
    <w:rsid w:val="00F23E43"/>
    <w:rsid w:val="00F2711E"/>
    <w:rsid w:val="00F27B65"/>
    <w:rsid w:val="00F33E22"/>
    <w:rsid w:val="00F35884"/>
    <w:rsid w:val="00F4066E"/>
    <w:rsid w:val="00F43A11"/>
    <w:rsid w:val="00F4510D"/>
    <w:rsid w:val="00F46B2D"/>
    <w:rsid w:val="00F47D25"/>
    <w:rsid w:val="00F51292"/>
    <w:rsid w:val="00F53AE3"/>
    <w:rsid w:val="00F53EC4"/>
    <w:rsid w:val="00F6019A"/>
    <w:rsid w:val="00F62BBD"/>
    <w:rsid w:val="00F658B7"/>
    <w:rsid w:val="00F67855"/>
    <w:rsid w:val="00F67B88"/>
    <w:rsid w:val="00F73437"/>
    <w:rsid w:val="00F7580D"/>
    <w:rsid w:val="00F760B0"/>
    <w:rsid w:val="00F800A4"/>
    <w:rsid w:val="00F80DBE"/>
    <w:rsid w:val="00F81019"/>
    <w:rsid w:val="00F85F77"/>
    <w:rsid w:val="00F87481"/>
    <w:rsid w:val="00F90EC2"/>
    <w:rsid w:val="00F91E75"/>
    <w:rsid w:val="00F958A5"/>
    <w:rsid w:val="00F97DE8"/>
    <w:rsid w:val="00FA0546"/>
    <w:rsid w:val="00FA0D41"/>
    <w:rsid w:val="00FA381F"/>
    <w:rsid w:val="00FA50D1"/>
    <w:rsid w:val="00FA5416"/>
    <w:rsid w:val="00FA7822"/>
    <w:rsid w:val="00FA7F3A"/>
    <w:rsid w:val="00FB076A"/>
    <w:rsid w:val="00FB1403"/>
    <w:rsid w:val="00FB1AD0"/>
    <w:rsid w:val="00FB64FB"/>
    <w:rsid w:val="00FC0E1E"/>
    <w:rsid w:val="00FC12EC"/>
    <w:rsid w:val="00FC4569"/>
    <w:rsid w:val="00FC569E"/>
    <w:rsid w:val="00FC65DC"/>
    <w:rsid w:val="00FC7401"/>
    <w:rsid w:val="00FD244F"/>
    <w:rsid w:val="00FD7BE4"/>
    <w:rsid w:val="00FE195F"/>
    <w:rsid w:val="00FE3B25"/>
    <w:rsid w:val="00FE7DEB"/>
    <w:rsid w:val="00FF0122"/>
    <w:rsid w:val="00FF0332"/>
    <w:rsid w:val="00FF13F6"/>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15:docId w15:val="{5F3CC145-5557-4EE7-A695-0E71761F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99"/>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465">
      <w:bodyDiv w:val="1"/>
      <w:marLeft w:val="0"/>
      <w:marRight w:val="0"/>
      <w:marTop w:val="0"/>
      <w:marBottom w:val="0"/>
      <w:divBdr>
        <w:top w:val="none" w:sz="0" w:space="0" w:color="auto"/>
        <w:left w:val="none" w:sz="0" w:space="0" w:color="auto"/>
        <w:bottom w:val="none" w:sz="0" w:space="0" w:color="auto"/>
        <w:right w:val="none" w:sz="0" w:space="0" w:color="auto"/>
      </w:divBdr>
    </w:div>
    <w:div w:id="812596393">
      <w:bodyDiv w:val="1"/>
      <w:marLeft w:val="0"/>
      <w:marRight w:val="0"/>
      <w:marTop w:val="0"/>
      <w:marBottom w:val="0"/>
      <w:divBdr>
        <w:top w:val="none" w:sz="0" w:space="0" w:color="auto"/>
        <w:left w:val="none" w:sz="0" w:space="0" w:color="auto"/>
        <w:bottom w:val="none" w:sz="0" w:space="0" w:color="auto"/>
        <w:right w:val="none" w:sz="0" w:space="0" w:color="auto"/>
      </w:divBdr>
    </w:div>
    <w:div w:id="1203055665">
      <w:bodyDiv w:val="1"/>
      <w:marLeft w:val="0"/>
      <w:marRight w:val="0"/>
      <w:marTop w:val="0"/>
      <w:marBottom w:val="0"/>
      <w:divBdr>
        <w:top w:val="none" w:sz="0" w:space="0" w:color="auto"/>
        <w:left w:val="none" w:sz="0" w:space="0" w:color="auto"/>
        <w:bottom w:val="none" w:sz="0" w:space="0" w:color="auto"/>
        <w:right w:val="none" w:sz="0" w:space="0" w:color="auto"/>
      </w:divBdr>
    </w:div>
    <w:div w:id="2120025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4.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5.xml><?xml version="1.0" encoding="utf-8"?>
<ds:datastoreItem xmlns:ds="http://schemas.openxmlformats.org/officeDocument/2006/customXml" ds:itemID="{FDAB43AC-A2BB-45BA-B7B7-9B579C156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F1F14E-80D1-498C-AE58-7D77EFB5EB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643</Words>
  <Characters>3503</Characters>
  <Application>Microsoft Office Word</Application>
  <DocSecurity>0</DocSecurity>
  <Lines>29</Lines>
  <Paragraphs>8</Paragraphs>
  <ScaleCrop>false</ScaleCrop>
  <Company/>
  <LinksUpToDate>false</LinksUpToDate>
  <CharactersWithSpaces>4138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4</cp:revision>
  <dcterms:created xsi:type="dcterms:W3CDTF">2025-02-06T13:37:00Z</dcterms:created>
  <dcterms:modified xsi:type="dcterms:W3CDTF">2025-02-06T18:02:00Z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